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62B5" w:rsidRPr="006D5588" w:rsidRDefault="00A462B5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992FD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75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62B5" w:rsidRDefault="00A462B5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A462B5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A462B5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A3160E" w:rsidRDefault="008C51DD" w:rsidP="00A462B5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A3160E">
        <w:rPr>
          <w:rFonts w:ascii="Times New Roman" w:hAnsi="Times New Roman"/>
          <w:noProof/>
          <w:sz w:val="28"/>
          <w:szCs w:val="28"/>
        </w:rPr>
        <w:t xml:space="preserve"> декабря 202</w:t>
      </w:r>
      <w:r>
        <w:rPr>
          <w:rFonts w:ascii="Times New Roman" w:hAnsi="Times New Roman"/>
          <w:noProof/>
          <w:sz w:val="28"/>
          <w:szCs w:val="28"/>
        </w:rPr>
        <w:t>1 года №86</w:t>
      </w:r>
      <w:r w:rsidRPr="00A3160E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A3160E" w:rsidRDefault="008C51DD" w:rsidP="00A462B5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outlineLvl w:val="4"/>
        <w:rPr>
          <w:rFonts w:ascii="Times New Roman" w:hAnsi="Times New Roman"/>
          <w:sz w:val="28"/>
          <w:szCs w:val="28"/>
        </w:rPr>
      </w:pPr>
      <w:r w:rsidRPr="00A3160E">
        <w:rPr>
          <w:rFonts w:ascii="Times New Roman" w:hAnsi="Times New Roman"/>
          <w:noProof/>
          <w:sz w:val="28"/>
          <w:szCs w:val="28"/>
        </w:rPr>
        <w:t>1.1.</w:t>
      </w:r>
      <w:r w:rsidR="00A462B5">
        <w:rPr>
          <w:rFonts w:ascii="Times New Roman" w:hAnsi="Times New Roman"/>
          <w:noProof/>
          <w:sz w:val="28"/>
          <w:szCs w:val="28"/>
        </w:rPr>
        <w:t xml:space="preserve"> </w:t>
      </w:r>
      <w:r w:rsidRPr="00A3160E">
        <w:rPr>
          <w:rFonts w:ascii="Times New Roman" w:hAnsi="Times New Roman"/>
          <w:noProof/>
          <w:sz w:val="28"/>
          <w:szCs w:val="28"/>
        </w:rPr>
        <w:t>В п</w:t>
      </w:r>
      <w:proofErr w:type="spellStart"/>
      <w:r w:rsidR="00275E55">
        <w:rPr>
          <w:rFonts w:ascii="Times New Roman" w:hAnsi="Times New Roman"/>
          <w:sz w:val="28"/>
          <w:szCs w:val="28"/>
        </w:rPr>
        <w:t>ереч</w:t>
      </w:r>
      <w:r w:rsidRPr="00A3160E">
        <w:rPr>
          <w:rFonts w:ascii="Times New Roman" w:hAnsi="Times New Roman"/>
          <w:sz w:val="28"/>
          <w:szCs w:val="28"/>
        </w:rPr>
        <w:t>не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Pr="00A3160E">
        <w:rPr>
          <w:rFonts w:ascii="Times New Roman" w:hAnsi="Times New Roman"/>
          <w:noProof/>
          <w:sz w:val="28"/>
          <w:szCs w:val="28"/>
        </w:rPr>
        <w:t>:</w:t>
      </w:r>
    </w:p>
    <w:p w:rsidR="000C28B7" w:rsidRPr="004846E0" w:rsidRDefault="001A5724" w:rsidP="00A462B5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4846E0">
        <w:rPr>
          <w:rFonts w:ascii="Times New Roman" w:hAnsi="Times New Roman"/>
          <w:noProof/>
          <w:sz w:val="28"/>
          <w:szCs w:val="28"/>
        </w:rPr>
        <w:t>1</w:t>
      </w:r>
      <w:r w:rsidR="00CB0B10" w:rsidRPr="004846E0">
        <w:rPr>
          <w:rFonts w:ascii="Times New Roman" w:hAnsi="Times New Roman"/>
          <w:noProof/>
          <w:sz w:val="28"/>
          <w:szCs w:val="28"/>
        </w:rPr>
        <w:t>)</w:t>
      </w:r>
      <w:r w:rsidR="00A462B5">
        <w:rPr>
          <w:rFonts w:ascii="Times New Roman" w:hAnsi="Times New Roman"/>
          <w:noProof/>
          <w:sz w:val="28"/>
          <w:szCs w:val="28"/>
        </w:rPr>
        <w:t xml:space="preserve"> </w:t>
      </w:r>
      <w:r w:rsidR="00CB0B10" w:rsidRPr="004846E0">
        <w:rPr>
          <w:rFonts w:ascii="Times New Roman" w:hAnsi="Times New Roman"/>
          <w:noProof/>
          <w:sz w:val="28"/>
          <w:szCs w:val="28"/>
        </w:rPr>
        <w:t xml:space="preserve">после </w:t>
      </w:r>
      <w:r w:rsidR="00992FDE" w:rsidRPr="004846E0">
        <w:rPr>
          <w:rFonts w:ascii="Times New Roman" w:hAnsi="Times New Roman"/>
          <w:sz w:val="28"/>
          <w:szCs w:val="28"/>
        </w:rPr>
        <w:t xml:space="preserve">05.2.01.00190 Расходы на обеспечение функций </w:t>
      </w:r>
      <w:r w:rsidR="004846E0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C28B7" w:rsidRPr="004846E0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92FDE" w:rsidRPr="00992FDE" w:rsidRDefault="00992FDE" w:rsidP="00A462B5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2FDE">
        <w:rPr>
          <w:rFonts w:ascii="Times New Roman" w:hAnsi="Times New Roman"/>
          <w:sz w:val="28"/>
          <w:szCs w:val="28"/>
        </w:rPr>
        <w:t>05.2.01.55490 Иные межбюджетные трансферты на поощрение муниципальных управленческих команд в 2022 году</w:t>
      </w:r>
    </w:p>
    <w:p w:rsidR="00992FDE" w:rsidRPr="00992FDE" w:rsidRDefault="005B2E71" w:rsidP="00A462B5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846E0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223820" w:rsidRPr="004846E0">
        <w:rPr>
          <w:rFonts w:ascii="Times New Roman" w:hAnsi="Times New Roman"/>
          <w:sz w:val="28"/>
          <w:szCs w:val="28"/>
        </w:rPr>
        <w:t xml:space="preserve">на </w:t>
      </w:r>
      <w:r w:rsidR="00992FDE" w:rsidRPr="00992FDE">
        <w:rPr>
          <w:rFonts w:ascii="Times New Roman" w:hAnsi="Times New Roman"/>
          <w:sz w:val="28"/>
          <w:szCs w:val="28"/>
        </w:rPr>
        <w:t>поощрение муниципальных управленческих команд в 2022 году</w:t>
      </w:r>
      <w:r w:rsidR="00992FDE" w:rsidRPr="00992F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2FDE" w:rsidRPr="004846E0" w:rsidRDefault="00992FDE" w:rsidP="00A462B5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6E0">
        <w:rPr>
          <w:rFonts w:ascii="Times New Roman" w:hAnsi="Times New Roman"/>
          <w:noProof/>
          <w:sz w:val="28"/>
          <w:szCs w:val="28"/>
        </w:rPr>
        <w:t>2)</w:t>
      </w:r>
      <w:r w:rsidR="00A462B5">
        <w:rPr>
          <w:rFonts w:ascii="Times New Roman" w:hAnsi="Times New Roman"/>
          <w:noProof/>
          <w:sz w:val="28"/>
          <w:szCs w:val="28"/>
        </w:rPr>
        <w:t xml:space="preserve"> </w:t>
      </w:r>
      <w:r w:rsidRPr="004846E0">
        <w:rPr>
          <w:rFonts w:ascii="Times New Roman" w:hAnsi="Times New Roman"/>
          <w:noProof/>
          <w:sz w:val="28"/>
          <w:szCs w:val="28"/>
        </w:rPr>
        <w:t xml:space="preserve">после </w:t>
      </w:r>
      <w:r w:rsidRPr="004846E0">
        <w:rPr>
          <w:rFonts w:ascii="Times New Roman" w:hAnsi="Times New Roman"/>
          <w:sz w:val="28"/>
          <w:szCs w:val="28"/>
        </w:rPr>
        <w:t>66.0.01.01000 Содержание высшего должностного лица</w:t>
      </w:r>
      <w:r w:rsidRPr="004846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6E0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92FDE" w:rsidRDefault="00992FDE" w:rsidP="00A462B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46E0">
        <w:rPr>
          <w:rFonts w:ascii="Times New Roman" w:hAnsi="Times New Roman"/>
          <w:sz w:val="28"/>
          <w:szCs w:val="28"/>
        </w:rPr>
        <w:t>66.0.01.55490 Иные межбюджетные трансферты на поощрение муниципальных управленческих команд в 2022 году</w:t>
      </w:r>
    </w:p>
    <w:p w:rsidR="00992FDE" w:rsidRPr="00992FDE" w:rsidRDefault="00992FDE" w:rsidP="00A462B5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846E0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</w:t>
      </w:r>
      <w:r w:rsidRPr="00992FDE">
        <w:rPr>
          <w:rFonts w:ascii="Times New Roman" w:hAnsi="Times New Roman"/>
          <w:sz w:val="28"/>
          <w:szCs w:val="28"/>
        </w:rPr>
        <w:t>поощрение муниципальных управленческих команд в 2022 году</w:t>
      </w:r>
      <w:r w:rsidRPr="00992F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</w:t>
      </w:r>
      <w:proofErr w:type="gramStart"/>
      <w:r w:rsidRPr="00590071">
        <w:rPr>
          <w:sz w:val="28"/>
          <w:szCs w:val="28"/>
        </w:rPr>
        <w:t xml:space="preserve">управления:   </w:t>
      </w:r>
      <w:proofErr w:type="gramEnd"/>
      <w:r w:rsidRPr="00590071">
        <w:rPr>
          <w:sz w:val="28"/>
          <w:szCs w:val="28"/>
        </w:rPr>
        <w:t xml:space="preserve">   </w:t>
      </w:r>
      <w:r w:rsidR="00A462B5">
        <w:rPr>
          <w:sz w:val="28"/>
          <w:szCs w:val="28"/>
        </w:rPr>
        <w:tab/>
      </w:r>
      <w:r w:rsidR="00A462B5">
        <w:rPr>
          <w:sz w:val="28"/>
          <w:szCs w:val="28"/>
        </w:rPr>
        <w:tab/>
      </w:r>
      <w:r w:rsidRPr="00590071">
        <w:rPr>
          <w:sz w:val="28"/>
          <w:szCs w:val="28"/>
        </w:rPr>
        <w:t xml:space="preserve">             </w:t>
      </w:r>
      <w:r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Pr="00590071">
        <w:rPr>
          <w:sz w:val="28"/>
          <w:szCs w:val="28"/>
        </w:rPr>
        <w:t xml:space="preserve">      Н.В.</w:t>
      </w:r>
      <w:r w:rsidR="00A17332">
        <w:rPr>
          <w:sz w:val="28"/>
          <w:szCs w:val="28"/>
        </w:rPr>
        <w:t xml:space="preserve"> </w:t>
      </w:r>
      <w:r w:rsidRPr="00590071"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23820"/>
    <w:rsid w:val="0025709F"/>
    <w:rsid w:val="002661B2"/>
    <w:rsid w:val="00275E55"/>
    <w:rsid w:val="002B3E90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B4B51"/>
    <w:rsid w:val="003F079A"/>
    <w:rsid w:val="003F5CB7"/>
    <w:rsid w:val="003F5FC1"/>
    <w:rsid w:val="0041186B"/>
    <w:rsid w:val="004476A2"/>
    <w:rsid w:val="00455205"/>
    <w:rsid w:val="004645BE"/>
    <w:rsid w:val="00483FEA"/>
    <w:rsid w:val="004846E0"/>
    <w:rsid w:val="004A42AD"/>
    <w:rsid w:val="004B25FC"/>
    <w:rsid w:val="004B58A2"/>
    <w:rsid w:val="00530625"/>
    <w:rsid w:val="00534159"/>
    <w:rsid w:val="00567B3C"/>
    <w:rsid w:val="00571709"/>
    <w:rsid w:val="005737F6"/>
    <w:rsid w:val="00590071"/>
    <w:rsid w:val="00590694"/>
    <w:rsid w:val="005B2E71"/>
    <w:rsid w:val="005B3D0B"/>
    <w:rsid w:val="005C4864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324E"/>
    <w:rsid w:val="007A2E58"/>
    <w:rsid w:val="007C2B55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92FDE"/>
    <w:rsid w:val="00994272"/>
    <w:rsid w:val="00996F2E"/>
    <w:rsid w:val="009A782A"/>
    <w:rsid w:val="009E3E0C"/>
    <w:rsid w:val="00A169AB"/>
    <w:rsid w:val="00A17332"/>
    <w:rsid w:val="00A17D64"/>
    <w:rsid w:val="00A211CC"/>
    <w:rsid w:val="00A27FEF"/>
    <w:rsid w:val="00A41D74"/>
    <w:rsid w:val="00A462B5"/>
    <w:rsid w:val="00A76BE9"/>
    <w:rsid w:val="00A800D6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77B7F"/>
    <w:rsid w:val="00C808C2"/>
    <w:rsid w:val="00C93796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D05D0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5DBA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2238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8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82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8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8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120F-582E-4B3C-8C78-713AEE5F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2022-02-17T12:33:00Z</cp:lastPrinted>
  <dcterms:created xsi:type="dcterms:W3CDTF">2022-12-21T07:22:00Z</dcterms:created>
  <dcterms:modified xsi:type="dcterms:W3CDTF">2022-12-21T12:46:00Z</dcterms:modified>
</cp:coreProperties>
</file>