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0DF" w:rsidRPr="001310DF" w:rsidRDefault="001310DF" w:rsidP="00EA63A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310DF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F26A17" w:rsidRPr="006E7FAA" w:rsidRDefault="001310DF" w:rsidP="00EA63A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10DF">
        <w:rPr>
          <w:rFonts w:ascii="Times New Roman" w:hAnsi="Times New Roman" w:cs="Times New Roman"/>
          <w:sz w:val="28"/>
          <w:szCs w:val="28"/>
        </w:rPr>
        <w:t xml:space="preserve">об использовании бюджетных ассигнований муниципального дорожного фонда Тоншаевского муниципального округа Нижегородской области </w:t>
      </w:r>
      <w:r w:rsidR="006E7FA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1310DF">
        <w:rPr>
          <w:rFonts w:ascii="Times New Roman" w:hAnsi="Times New Roman" w:cs="Times New Roman"/>
          <w:sz w:val="28"/>
          <w:szCs w:val="28"/>
        </w:rPr>
        <w:t>по состоянию</w:t>
      </w:r>
      <w:r w:rsidR="003C0BC4">
        <w:rPr>
          <w:rFonts w:ascii="Times New Roman" w:hAnsi="Times New Roman" w:cs="Times New Roman"/>
          <w:sz w:val="28"/>
          <w:szCs w:val="28"/>
        </w:rPr>
        <w:t xml:space="preserve"> на </w:t>
      </w:r>
      <w:r w:rsidRPr="006E7FAA">
        <w:rPr>
          <w:rFonts w:ascii="Times New Roman" w:hAnsi="Times New Roman" w:cs="Times New Roman"/>
          <w:sz w:val="28"/>
          <w:szCs w:val="28"/>
        </w:rPr>
        <w:t xml:space="preserve">01 </w:t>
      </w:r>
      <w:r w:rsidR="007E1288" w:rsidRPr="006E7FAA">
        <w:rPr>
          <w:rFonts w:ascii="Times New Roman" w:hAnsi="Times New Roman" w:cs="Times New Roman"/>
          <w:sz w:val="28"/>
          <w:szCs w:val="28"/>
        </w:rPr>
        <w:t>января</w:t>
      </w:r>
      <w:r w:rsidR="007F415E" w:rsidRPr="006E7FAA">
        <w:rPr>
          <w:rFonts w:ascii="Times New Roman" w:hAnsi="Times New Roman" w:cs="Times New Roman"/>
          <w:sz w:val="28"/>
          <w:szCs w:val="28"/>
        </w:rPr>
        <w:t xml:space="preserve"> </w:t>
      </w:r>
      <w:r w:rsidRPr="006E7FAA">
        <w:rPr>
          <w:rFonts w:ascii="Times New Roman" w:hAnsi="Times New Roman" w:cs="Times New Roman"/>
          <w:sz w:val="28"/>
          <w:szCs w:val="28"/>
        </w:rPr>
        <w:t>202</w:t>
      </w:r>
      <w:r w:rsidR="003C0BC4" w:rsidRPr="006E7FAA">
        <w:rPr>
          <w:rFonts w:ascii="Times New Roman" w:hAnsi="Times New Roman" w:cs="Times New Roman"/>
          <w:sz w:val="28"/>
          <w:szCs w:val="28"/>
        </w:rPr>
        <w:t>6</w:t>
      </w:r>
      <w:r w:rsidRPr="006E7FAA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pPr w:leftFromText="180" w:rightFromText="180" w:vertAnchor="page" w:horzAnchor="margin" w:tblpX="-147" w:tblpY="2317"/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8364"/>
        <w:gridCol w:w="1559"/>
      </w:tblGrid>
      <w:tr w:rsidR="00EA63A0" w:rsidRPr="008800DB" w:rsidTr="00EA63A0">
        <w:trPr>
          <w:trHeight w:val="990"/>
        </w:trPr>
        <w:tc>
          <w:tcPr>
            <w:tcW w:w="562" w:type="dxa"/>
          </w:tcPr>
          <w:p w:rsidR="00EA63A0" w:rsidRPr="007F415E" w:rsidRDefault="00EA63A0" w:rsidP="00EA63A0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7F415E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8364" w:type="dxa"/>
          </w:tcPr>
          <w:p w:rsidR="00EA63A0" w:rsidRPr="007F415E" w:rsidRDefault="00EA63A0" w:rsidP="00EA63A0">
            <w:pPr>
              <w:rPr>
                <w:rFonts w:ascii="Times New Roman" w:hAnsi="Times New Roman" w:cs="Times New Roman"/>
                <w:b/>
              </w:rPr>
            </w:pPr>
            <w:r w:rsidRPr="007F415E">
              <w:rPr>
                <w:rFonts w:ascii="Times New Roman" w:hAnsi="Times New Roman" w:cs="Times New Roman"/>
                <w:b/>
              </w:rPr>
              <w:t xml:space="preserve">Мероприятия, утвержденные Решением Совета депутатов Тоншаевского муниципального округа от 12.11.2020 г. № 30 «О муниципальном дорожном фонде Тоншаевского муниципального округа Нижегородской области» </w:t>
            </w:r>
          </w:p>
        </w:tc>
        <w:tc>
          <w:tcPr>
            <w:tcW w:w="1559" w:type="dxa"/>
          </w:tcPr>
          <w:p w:rsidR="00EA63A0" w:rsidRPr="007F415E" w:rsidRDefault="00EA63A0" w:rsidP="00EA63A0">
            <w:pPr>
              <w:ind w:left="-108"/>
              <w:jc w:val="right"/>
              <w:rPr>
                <w:rFonts w:ascii="Times New Roman" w:hAnsi="Times New Roman" w:cs="Times New Roman"/>
                <w:b/>
              </w:rPr>
            </w:pPr>
            <w:r w:rsidRPr="007F415E">
              <w:rPr>
                <w:rFonts w:ascii="Times New Roman" w:hAnsi="Times New Roman" w:cs="Times New Roman"/>
                <w:b/>
              </w:rPr>
              <w:t>Сумма, руб.</w:t>
            </w:r>
          </w:p>
        </w:tc>
      </w:tr>
      <w:tr w:rsidR="00EA63A0" w:rsidRPr="008800DB" w:rsidTr="00EA63A0">
        <w:tc>
          <w:tcPr>
            <w:tcW w:w="562" w:type="dxa"/>
          </w:tcPr>
          <w:p w:rsidR="00EA63A0" w:rsidRPr="007F415E" w:rsidRDefault="00EA63A0" w:rsidP="00EA63A0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64" w:type="dxa"/>
          </w:tcPr>
          <w:p w:rsidR="00EA63A0" w:rsidRPr="007F415E" w:rsidRDefault="00EA63A0" w:rsidP="00EA63A0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Проектирование, строительство (реконструкция) и капитальный ремонт автомобильных дорог общего пользования местного значения и сооружений на них</w:t>
            </w:r>
          </w:p>
        </w:tc>
        <w:tc>
          <w:tcPr>
            <w:tcW w:w="1559" w:type="dxa"/>
          </w:tcPr>
          <w:p w:rsidR="00EA63A0" w:rsidRPr="001C2158" w:rsidRDefault="00EA63A0" w:rsidP="00EA63A0">
            <w:pPr>
              <w:ind w:left="-10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A63A0" w:rsidRPr="008800DB" w:rsidTr="00EA63A0">
        <w:tc>
          <w:tcPr>
            <w:tcW w:w="562" w:type="dxa"/>
          </w:tcPr>
          <w:p w:rsidR="00EA63A0" w:rsidRPr="007F415E" w:rsidRDefault="00EA63A0" w:rsidP="00EA63A0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64" w:type="dxa"/>
          </w:tcPr>
          <w:p w:rsidR="00EA63A0" w:rsidRPr="007F415E" w:rsidRDefault="00EA63A0" w:rsidP="00EA63A0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ремонт автомобильных дорог общего пользования местного значения и сооружений на них, относящихся к муниципальной собственности</w:t>
            </w:r>
          </w:p>
        </w:tc>
        <w:tc>
          <w:tcPr>
            <w:tcW w:w="1559" w:type="dxa"/>
          </w:tcPr>
          <w:p w:rsidR="00EA63A0" w:rsidRDefault="00EA63A0" w:rsidP="00EA63A0">
            <w:pPr>
              <w:ind w:left="-10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42 765 799,78</w:t>
            </w:r>
          </w:p>
          <w:p w:rsidR="00EA63A0" w:rsidRPr="001C2158" w:rsidRDefault="00EA63A0" w:rsidP="00EA63A0">
            <w:pPr>
              <w:ind w:left="-108"/>
              <w:jc w:val="right"/>
              <w:rPr>
                <w:rFonts w:ascii="Times New Roman" w:hAnsi="Times New Roman" w:cs="Times New Roman"/>
              </w:rPr>
            </w:pPr>
            <w:r w:rsidRPr="001C2158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EA63A0" w:rsidRPr="008800DB" w:rsidTr="00EA63A0">
        <w:tc>
          <w:tcPr>
            <w:tcW w:w="562" w:type="dxa"/>
          </w:tcPr>
          <w:p w:rsidR="00EA63A0" w:rsidRPr="007F415E" w:rsidRDefault="00EA63A0" w:rsidP="00EA63A0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64" w:type="dxa"/>
          </w:tcPr>
          <w:p w:rsidR="00EA63A0" w:rsidRPr="007F415E" w:rsidRDefault="00EA63A0" w:rsidP="00EA63A0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 xml:space="preserve">Содержание элементов обустройства автомобильных дорог общего пользования местного значения (приобретение дорожных знаков, уход, замена поврежденных и установка вновь недостающих дорожных знаков, </w:t>
            </w:r>
            <w:r>
              <w:rPr>
                <w:rFonts w:ascii="Times New Roman" w:hAnsi="Times New Roman" w:cs="Times New Roman"/>
              </w:rPr>
              <w:t xml:space="preserve">обустройство пешеходных переходов, </w:t>
            </w:r>
            <w:r w:rsidRPr="007F415E">
              <w:rPr>
                <w:rFonts w:ascii="Times New Roman" w:hAnsi="Times New Roman" w:cs="Times New Roman"/>
              </w:rPr>
              <w:t>содержание и ремонт тротуаров</w:t>
            </w:r>
            <w:r>
              <w:rPr>
                <w:rFonts w:ascii="Times New Roman" w:hAnsi="Times New Roman" w:cs="Times New Roman"/>
              </w:rPr>
              <w:t>, замена и добавление остановочных павильонов, освещение</w:t>
            </w:r>
            <w:r w:rsidRPr="007F415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A63A0" w:rsidRDefault="00EA63A0" w:rsidP="00EA63A0">
            <w:pPr>
              <w:ind w:left="-10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864 642,61</w:t>
            </w:r>
          </w:p>
          <w:p w:rsidR="00EA63A0" w:rsidRPr="001C2158" w:rsidRDefault="00EA63A0" w:rsidP="00EA63A0">
            <w:pPr>
              <w:ind w:left="-108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A63A0" w:rsidRPr="008800DB" w:rsidTr="00EA63A0">
        <w:tc>
          <w:tcPr>
            <w:tcW w:w="562" w:type="dxa"/>
          </w:tcPr>
          <w:p w:rsidR="00EA63A0" w:rsidRPr="007F415E" w:rsidRDefault="00EA63A0" w:rsidP="00EA63A0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64" w:type="dxa"/>
          </w:tcPr>
          <w:p w:rsidR="00EA63A0" w:rsidRPr="007F415E" w:rsidRDefault="00EA63A0" w:rsidP="00EA63A0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559" w:type="dxa"/>
          </w:tcPr>
          <w:p w:rsidR="00EA63A0" w:rsidRPr="001C2158" w:rsidRDefault="00EA63A0" w:rsidP="00EA63A0">
            <w:pPr>
              <w:ind w:left="-10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A63A0" w:rsidRPr="008800DB" w:rsidTr="00EA63A0">
        <w:tc>
          <w:tcPr>
            <w:tcW w:w="562" w:type="dxa"/>
          </w:tcPr>
          <w:p w:rsidR="00EA63A0" w:rsidRPr="007F415E" w:rsidRDefault="00EA63A0" w:rsidP="00EA63A0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64" w:type="dxa"/>
          </w:tcPr>
          <w:p w:rsidR="00EA63A0" w:rsidRPr="007F415E" w:rsidRDefault="00EA63A0" w:rsidP="00EA63A0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Изыскательские, проектные, сметные, экспертные, научно-исследовательские, опытно - конструкторские и внедренческие работы в сфере дорожного хозяйства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(экспертиза сметной документации, разработка проектов организации дорожного движения и т.п.)</w:t>
            </w:r>
          </w:p>
        </w:tc>
        <w:tc>
          <w:tcPr>
            <w:tcW w:w="1559" w:type="dxa"/>
          </w:tcPr>
          <w:p w:rsidR="00EA63A0" w:rsidRPr="001C2158" w:rsidRDefault="00EA63A0" w:rsidP="00EA63A0">
            <w:pPr>
              <w:ind w:left="-10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372 275,00</w:t>
            </w:r>
          </w:p>
        </w:tc>
      </w:tr>
      <w:tr w:rsidR="00EA63A0" w:rsidRPr="008800DB" w:rsidTr="00EA63A0">
        <w:tc>
          <w:tcPr>
            <w:tcW w:w="562" w:type="dxa"/>
          </w:tcPr>
          <w:p w:rsidR="00EA63A0" w:rsidRPr="007F415E" w:rsidRDefault="00EA63A0" w:rsidP="00EA63A0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64" w:type="dxa"/>
          </w:tcPr>
          <w:p w:rsidR="00EA63A0" w:rsidRPr="007F415E" w:rsidRDefault="00EA63A0" w:rsidP="00EA63A0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Инвентаризация, паспортизация, диагностика, обследование автомобильных дорог и искусственных сооружений на них, проведение кадастровых работ, регистрация прав в отношении земельных участков, занимаемых автомобильными дорогами, дорожными сооружениями и другими объектами недвижимости, используемыми в дорожной деятельности, аренда, выкуп земельных участков, объектов недвижимости, используемых в дорожной деятельности, возмещение их стоимости</w:t>
            </w:r>
          </w:p>
        </w:tc>
        <w:tc>
          <w:tcPr>
            <w:tcW w:w="1559" w:type="dxa"/>
          </w:tcPr>
          <w:p w:rsidR="00EA63A0" w:rsidRPr="001C2158" w:rsidRDefault="00EA63A0" w:rsidP="00EA63A0">
            <w:pPr>
              <w:ind w:left="-10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A63A0" w:rsidRPr="008800DB" w:rsidTr="00EA63A0">
        <w:tc>
          <w:tcPr>
            <w:tcW w:w="562" w:type="dxa"/>
          </w:tcPr>
          <w:p w:rsidR="00EA63A0" w:rsidRPr="007F415E" w:rsidRDefault="00EA63A0" w:rsidP="00EA63A0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64" w:type="dxa"/>
          </w:tcPr>
          <w:p w:rsidR="00EA63A0" w:rsidRPr="007F415E" w:rsidRDefault="00EA63A0" w:rsidP="00EA63A0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Приобретение и ремонт (текущий, капитальный) дорожно-строительной техники и оборудования, необходим</w:t>
            </w:r>
            <w:r>
              <w:rPr>
                <w:rFonts w:ascii="Times New Roman" w:hAnsi="Times New Roman" w:cs="Times New Roman"/>
              </w:rPr>
              <w:t>ых</w:t>
            </w:r>
            <w:r w:rsidRPr="007F415E">
              <w:rPr>
                <w:rFonts w:ascii="Times New Roman" w:hAnsi="Times New Roman" w:cs="Times New Roman"/>
              </w:rPr>
              <w:t xml:space="preserve"> для осуществления дорожной деятельности, приобретение горюче-смазочных материалов и запчастей для муниципальной техники, используемой при содержании и ремонте автомобильных дорог общего пользования местного значения и сооружений на них</w:t>
            </w:r>
          </w:p>
        </w:tc>
        <w:tc>
          <w:tcPr>
            <w:tcW w:w="1559" w:type="dxa"/>
          </w:tcPr>
          <w:p w:rsidR="00EA63A0" w:rsidRPr="001C2158" w:rsidRDefault="00EA63A0" w:rsidP="00EA63A0">
            <w:pPr>
              <w:ind w:left="-10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1 028 481,42</w:t>
            </w:r>
            <w:r w:rsidRPr="001C2158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EA63A0" w:rsidRPr="008800DB" w:rsidTr="00EA63A0">
        <w:tc>
          <w:tcPr>
            <w:tcW w:w="562" w:type="dxa"/>
          </w:tcPr>
          <w:p w:rsidR="00EA63A0" w:rsidRPr="007F415E" w:rsidRDefault="00EA63A0" w:rsidP="00EA63A0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64" w:type="dxa"/>
          </w:tcPr>
          <w:p w:rsidR="00EA63A0" w:rsidRPr="007F415E" w:rsidRDefault="00EA63A0" w:rsidP="00EA63A0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Приобретение материальных запасов (щебня, гравия, песочно-гравийной смеси</w:t>
            </w:r>
            <w:r>
              <w:rPr>
                <w:rFonts w:ascii="Times New Roman" w:hAnsi="Times New Roman" w:cs="Times New Roman"/>
              </w:rPr>
              <w:t>, стройматериалов для ремонта мостов</w:t>
            </w:r>
            <w:r w:rsidRPr="007F415E">
              <w:rPr>
                <w:rFonts w:ascii="Times New Roman" w:hAnsi="Times New Roman" w:cs="Times New Roman"/>
              </w:rPr>
              <w:t xml:space="preserve"> и т.д.), используемых при содержании и ремонте автомобильных дорог общего пользования местного значения и сооружений на них</w:t>
            </w:r>
          </w:p>
        </w:tc>
        <w:tc>
          <w:tcPr>
            <w:tcW w:w="1559" w:type="dxa"/>
          </w:tcPr>
          <w:p w:rsidR="00EA63A0" w:rsidRDefault="00EA63A0" w:rsidP="00EA63A0">
            <w:pPr>
              <w:ind w:left="-10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40 000,00</w:t>
            </w:r>
          </w:p>
          <w:p w:rsidR="00EA63A0" w:rsidRPr="001C2158" w:rsidRDefault="00EA63A0" w:rsidP="00EA63A0">
            <w:pPr>
              <w:ind w:left="-108"/>
              <w:jc w:val="right"/>
              <w:rPr>
                <w:rFonts w:ascii="Times New Roman" w:hAnsi="Times New Roman" w:cs="Times New Roman"/>
              </w:rPr>
            </w:pPr>
            <w:r w:rsidRPr="001C2158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EA63A0" w:rsidRPr="008800DB" w:rsidTr="00EA63A0">
        <w:tc>
          <w:tcPr>
            <w:tcW w:w="562" w:type="dxa"/>
          </w:tcPr>
          <w:p w:rsidR="00EA63A0" w:rsidRPr="007F415E" w:rsidRDefault="00EA63A0" w:rsidP="00EA63A0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64" w:type="dxa"/>
          </w:tcPr>
          <w:p w:rsidR="00EA63A0" w:rsidRPr="007F415E" w:rsidRDefault="00EA63A0" w:rsidP="00EA63A0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Автотранспортные услуги по приобретению основных средств (доставка дорожно-строительной техники) и материальных запасов (перевозка щебня, гравия, песочно-гравийной смеси, запчастей для дорожно-строительной техники и т.д.), используемых при содержании и ремонте автомобильных дорог общего пользования местного значения и сооружений на них</w:t>
            </w:r>
          </w:p>
        </w:tc>
        <w:tc>
          <w:tcPr>
            <w:tcW w:w="1559" w:type="dxa"/>
          </w:tcPr>
          <w:p w:rsidR="00EA63A0" w:rsidRPr="001C2158" w:rsidRDefault="00EA63A0" w:rsidP="00EA63A0">
            <w:pPr>
              <w:ind w:left="-10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37 192,40</w:t>
            </w:r>
            <w:r w:rsidRPr="001C2158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EA63A0" w:rsidRPr="008800DB" w:rsidTr="00EA63A0">
        <w:tc>
          <w:tcPr>
            <w:tcW w:w="562" w:type="dxa"/>
          </w:tcPr>
          <w:p w:rsidR="00EA63A0" w:rsidRPr="007F415E" w:rsidRDefault="00EA63A0" w:rsidP="00EA63A0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64" w:type="dxa"/>
          </w:tcPr>
          <w:p w:rsidR="00EA63A0" w:rsidRPr="007F415E" w:rsidRDefault="00EA63A0" w:rsidP="00EA63A0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прав собственности на автомобильные дороги общего пользования местного значения и сооружений на них</w:t>
            </w:r>
          </w:p>
        </w:tc>
        <w:tc>
          <w:tcPr>
            <w:tcW w:w="1559" w:type="dxa"/>
          </w:tcPr>
          <w:p w:rsidR="00EA63A0" w:rsidRPr="001C2158" w:rsidRDefault="00EA63A0" w:rsidP="00EA63A0">
            <w:pPr>
              <w:ind w:left="-10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A63A0" w:rsidRPr="008800DB" w:rsidTr="00EA63A0">
        <w:trPr>
          <w:trHeight w:val="281"/>
        </w:trPr>
        <w:tc>
          <w:tcPr>
            <w:tcW w:w="562" w:type="dxa"/>
          </w:tcPr>
          <w:p w:rsidR="00EA63A0" w:rsidRPr="007F415E" w:rsidRDefault="00EA63A0" w:rsidP="00EA63A0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364" w:type="dxa"/>
          </w:tcPr>
          <w:p w:rsidR="00EA63A0" w:rsidRPr="007F415E" w:rsidRDefault="00EA63A0" w:rsidP="00EA63A0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Оплата налогов и прочих обязательных платежей в части дорожного хозяйства</w:t>
            </w:r>
            <w:r>
              <w:rPr>
                <w:rFonts w:ascii="Times New Roman" w:hAnsi="Times New Roman" w:cs="Times New Roman"/>
              </w:rPr>
              <w:t xml:space="preserve"> (в </w:t>
            </w:r>
            <w:proofErr w:type="spellStart"/>
            <w:r>
              <w:rPr>
                <w:rFonts w:ascii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ОСАГО и ТО) </w:t>
            </w:r>
          </w:p>
        </w:tc>
        <w:tc>
          <w:tcPr>
            <w:tcW w:w="1559" w:type="dxa"/>
          </w:tcPr>
          <w:p w:rsidR="00EA63A0" w:rsidRPr="001C2158" w:rsidRDefault="00EA63A0" w:rsidP="00EA63A0">
            <w:pPr>
              <w:ind w:left="-10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31 844,78</w:t>
            </w:r>
          </w:p>
        </w:tc>
      </w:tr>
      <w:tr w:rsidR="00EA63A0" w:rsidRPr="008800DB" w:rsidTr="00EA63A0">
        <w:tc>
          <w:tcPr>
            <w:tcW w:w="562" w:type="dxa"/>
          </w:tcPr>
          <w:p w:rsidR="00EA63A0" w:rsidRPr="007F415E" w:rsidRDefault="00EA63A0" w:rsidP="00EA63A0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364" w:type="dxa"/>
          </w:tcPr>
          <w:p w:rsidR="00EA63A0" w:rsidRPr="007F415E" w:rsidRDefault="00EA63A0" w:rsidP="00EA63A0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Осуществление иных полномочий в области дорожной деятельности на территории округа в соответствии с классификацией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7F41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определяемой приказом Минтранса России от 16.11.2012 г. №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F41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402 «Об утверждении Классификации работ по капитальному ремонту, ремонту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содержанию автомобильных дорог»</w:t>
            </w:r>
          </w:p>
        </w:tc>
        <w:tc>
          <w:tcPr>
            <w:tcW w:w="1559" w:type="dxa"/>
          </w:tcPr>
          <w:p w:rsidR="00EA63A0" w:rsidRPr="001C2158" w:rsidRDefault="00EA63A0" w:rsidP="00EA63A0">
            <w:pPr>
              <w:ind w:left="-10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A63A0" w:rsidRPr="008800DB" w:rsidTr="00EA63A0">
        <w:trPr>
          <w:trHeight w:val="747"/>
        </w:trPr>
        <w:tc>
          <w:tcPr>
            <w:tcW w:w="562" w:type="dxa"/>
          </w:tcPr>
          <w:p w:rsidR="00EA63A0" w:rsidRPr="007F415E" w:rsidRDefault="00EA63A0" w:rsidP="00EA63A0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364" w:type="dxa"/>
          </w:tcPr>
          <w:p w:rsidR="00EA63A0" w:rsidRPr="007F415E" w:rsidRDefault="00EA63A0" w:rsidP="00EA63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Осуществление иных полномочий в области автомобильных дорог общего пользования местного значения и сооружений на них, и осуществление дорожной деятельности в соответствии с законод</w:t>
            </w:r>
            <w:r>
              <w:rPr>
                <w:rFonts w:ascii="Times New Roman" w:hAnsi="Times New Roman" w:cs="Times New Roman"/>
              </w:rPr>
              <w:t>ательством Российской Федерации</w:t>
            </w:r>
          </w:p>
        </w:tc>
        <w:tc>
          <w:tcPr>
            <w:tcW w:w="1559" w:type="dxa"/>
          </w:tcPr>
          <w:p w:rsidR="00EA63A0" w:rsidRPr="001C2158" w:rsidRDefault="00EA63A0" w:rsidP="00EA63A0">
            <w:pPr>
              <w:ind w:left="-10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A63A0" w:rsidRPr="008800DB" w:rsidTr="00EA63A0">
        <w:trPr>
          <w:trHeight w:val="412"/>
        </w:trPr>
        <w:tc>
          <w:tcPr>
            <w:tcW w:w="562" w:type="dxa"/>
          </w:tcPr>
          <w:p w:rsidR="00EA63A0" w:rsidRPr="007F415E" w:rsidRDefault="00EA63A0" w:rsidP="00EA63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</w:tcPr>
          <w:p w:rsidR="00EA63A0" w:rsidRPr="007F415E" w:rsidRDefault="00EA63A0" w:rsidP="00D76B2F">
            <w:pPr>
              <w:widowControl w:val="0"/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hAnsi="Times New Roman" w:cs="Times New Roman"/>
                <w:b/>
              </w:rPr>
            </w:pPr>
            <w:r w:rsidRPr="007F415E">
              <w:rPr>
                <w:rFonts w:ascii="Times New Roman" w:hAnsi="Times New Roman" w:cs="Times New Roman"/>
                <w:b/>
              </w:rPr>
              <w:t>ИТОГО</w:t>
            </w:r>
            <w:r w:rsidR="00D76B2F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559" w:type="dxa"/>
          </w:tcPr>
          <w:p w:rsidR="00EA63A0" w:rsidRPr="001C2158" w:rsidRDefault="00EA63A0" w:rsidP="00EA63A0">
            <w:pPr>
              <w:ind w:left="-108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45 140 235,99</w:t>
            </w:r>
            <w:r w:rsidRPr="001C2158"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</w:tr>
    </w:tbl>
    <w:p w:rsidR="007F415E" w:rsidRDefault="007F415E" w:rsidP="001C358E">
      <w:pPr>
        <w:rPr>
          <w:rFonts w:ascii="Times New Roman" w:hAnsi="Times New Roman" w:cs="Times New Roman"/>
        </w:rPr>
      </w:pPr>
    </w:p>
    <w:p w:rsidR="00EA63A0" w:rsidRDefault="00EA63A0" w:rsidP="00EA63A0">
      <w:pPr>
        <w:rPr>
          <w:rFonts w:ascii="Times New Roman" w:hAnsi="Times New Roman" w:cs="Times New Roman"/>
        </w:rPr>
      </w:pPr>
    </w:p>
    <w:p w:rsidR="008800DB" w:rsidRPr="007F415E" w:rsidRDefault="008800DB" w:rsidP="00EA63A0">
      <w:pPr>
        <w:rPr>
          <w:rFonts w:ascii="Times New Roman" w:hAnsi="Times New Roman" w:cs="Times New Roman"/>
        </w:rPr>
      </w:pPr>
      <w:proofErr w:type="gramStart"/>
      <w:r w:rsidRPr="007F415E">
        <w:rPr>
          <w:rFonts w:ascii="Times New Roman" w:hAnsi="Times New Roman" w:cs="Times New Roman"/>
        </w:rPr>
        <w:t>Исполнитель</w:t>
      </w:r>
      <w:r w:rsidR="00EA63A0">
        <w:rPr>
          <w:rFonts w:ascii="Times New Roman" w:hAnsi="Times New Roman" w:cs="Times New Roman"/>
        </w:rPr>
        <w:t xml:space="preserve">:   </w:t>
      </w:r>
      <w:proofErr w:type="gramEnd"/>
      <w:r w:rsidR="000B31C6">
        <w:rPr>
          <w:rFonts w:ascii="Times New Roman" w:hAnsi="Times New Roman" w:cs="Times New Roman"/>
        </w:rPr>
        <w:t xml:space="preserve">Ворошилова Т.В.,  </w:t>
      </w:r>
      <w:r w:rsidR="00EA63A0">
        <w:rPr>
          <w:rFonts w:ascii="Times New Roman" w:hAnsi="Times New Roman" w:cs="Times New Roman"/>
        </w:rPr>
        <w:t>к</w:t>
      </w:r>
      <w:r w:rsidR="0001317E" w:rsidRPr="007A7F45">
        <w:rPr>
          <w:rFonts w:ascii="Times New Roman" w:hAnsi="Times New Roman" w:cs="Times New Roman"/>
        </w:rPr>
        <w:t>онсультант</w:t>
      </w:r>
      <w:r w:rsidRPr="007A7F45">
        <w:rPr>
          <w:rFonts w:ascii="Times New Roman" w:hAnsi="Times New Roman" w:cs="Times New Roman"/>
        </w:rPr>
        <w:t xml:space="preserve"> </w:t>
      </w:r>
      <w:r w:rsidR="007A7F45">
        <w:rPr>
          <w:rFonts w:ascii="Times New Roman" w:hAnsi="Times New Roman" w:cs="Times New Roman"/>
        </w:rPr>
        <w:t>о</w:t>
      </w:r>
      <w:r w:rsidR="00E15BA2" w:rsidRPr="007A7F45">
        <w:rPr>
          <w:rFonts w:ascii="Times New Roman" w:hAnsi="Times New Roman" w:cs="Times New Roman"/>
        </w:rPr>
        <w:t xml:space="preserve">тдела архитектуры, строительства, </w:t>
      </w:r>
      <w:r w:rsidR="00E15BA2">
        <w:rPr>
          <w:rFonts w:ascii="Times New Roman" w:hAnsi="Times New Roman" w:cs="Times New Roman"/>
        </w:rPr>
        <w:t>кап</w:t>
      </w:r>
      <w:r w:rsidR="007A7F45">
        <w:rPr>
          <w:rFonts w:ascii="Times New Roman" w:hAnsi="Times New Roman" w:cs="Times New Roman"/>
        </w:rPr>
        <w:t xml:space="preserve">итального </w:t>
      </w:r>
      <w:r w:rsidR="00E15BA2">
        <w:rPr>
          <w:rFonts w:ascii="Times New Roman" w:hAnsi="Times New Roman" w:cs="Times New Roman"/>
        </w:rPr>
        <w:t xml:space="preserve">ремонта, </w:t>
      </w:r>
      <w:r w:rsidR="007A7F45">
        <w:rPr>
          <w:rFonts w:ascii="Times New Roman" w:hAnsi="Times New Roman" w:cs="Times New Roman"/>
        </w:rPr>
        <w:t>дорожной деятельности и благоустройства</w:t>
      </w:r>
      <w:r w:rsidR="00A8595B">
        <w:rPr>
          <w:rFonts w:ascii="Times New Roman" w:hAnsi="Times New Roman" w:cs="Times New Roman"/>
        </w:rPr>
        <w:t>,</w:t>
      </w:r>
      <w:r w:rsidRPr="007F415E">
        <w:rPr>
          <w:rFonts w:ascii="Times New Roman" w:hAnsi="Times New Roman" w:cs="Times New Roman"/>
        </w:rPr>
        <w:t xml:space="preserve"> </w:t>
      </w:r>
      <w:r w:rsidR="007A7F45">
        <w:rPr>
          <w:rFonts w:ascii="Times New Roman" w:hAnsi="Times New Roman" w:cs="Times New Roman"/>
        </w:rPr>
        <w:t xml:space="preserve"> </w:t>
      </w:r>
      <w:r w:rsidR="0001317E" w:rsidRPr="007F415E">
        <w:rPr>
          <w:rFonts w:ascii="Times New Roman" w:hAnsi="Times New Roman" w:cs="Times New Roman"/>
        </w:rPr>
        <w:t>8 (</w:t>
      </w:r>
      <w:r w:rsidRPr="007F415E">
        <w:rPr>
          <w:rFonts w:ascii="Times New Roman" w:hAnsi="Times New Roman" w:cs="Times New Roman"/>
        </w:rPr>
        <w:t>83151</w:t>
      </w:r>
      <w:r w:rsidR="0001317E" w:rsidRPr="007F415E">
        <w:rPr>
          <w:rFonts w:ascii="Times New Roman" w:hAnsi="Times New Roman" w:cs="Times New Roman"/>
        </w:rPr>
        <w:t>)</w:t>
      </w:r>
      <w:r w:rsidRPr="007F415E">
        <w:rPr>
          <w:rFonts w:ascii="Times New Roman" w:hAnsi="Times New Roman" w:cs="Times New Roman"/>
        </w:rPr>
        <w:t xml:space="preserve"> 2 </w:t>
      </w:r>
      <w:r w:rsidR="007801CC">
        <w:rPr>
          <w:rFonts w:ascii="Times New Roman" w:hAnsi="Times New Roman" w:cs="Times New Roman"/>
        </w:rPr>
        <w:t>12 96</w:t>
      </w:r>
    </w:p>
    <w:sectPr w:rsidR="008800DB" w:rsidRPr="007F415E" w:rsidSect="00EA63A0">
      <w:pgSz w:w="11906" w:h="16838"/>
      <w:pgMar w:top="426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0DF"/>
    <w:rsid w:val="0001317E"/>
    <w:rsid w:val="00056416"/>
    <w:rsid w:val="00070932"/>
    <w:rsid w:val="000863F8"/>
    <w:rsid w:val="000B31C6"/>
    <w:rsid w:val="000B35C0"/>
    <w:rsid w:val="001310DF"/>
    <w:rsid w:val="001C2158"/>
    <w:rsid w:val="001C358E"/>
    <w:rsid w:val="00282173"/>
    <w:rsid w:val="002913EE"/>
    <w:rsid w:val="002C4740"/>
    <w:rsid w:val="003324A7"/>
    <w:rsid w:val="003C0BC4"/>
    <w:rsid w:val="003D7F67"/>
    <w:rsid w:val="00471E39"/>
    <w:rsid w:val="005E3FE6"/>
    <w:rsid w:val="006860FB"/>
    <w:rsid w:val="006C772B"/>
    <w:rsid w:val="006E7FAA"/>
    <w:rsid w:val="007801CC"/>
    <w:rsid w:val="007A7F45"/>
    <w:rsid w:val="007E1288"/>
    <w:rsid w:val="007F415E"/>
    <w:rsid w:val="008800DB"/>
    <w:rsid w:val="009102F4"/>
    <w:rsid w:val="00956E4A"/>
    <w:rsid w:val="00A8595B"/>
    <w:rsid w:val="00A90EA5"/>
    <w:rsid w:val="00A932AB"/>
    <w:rsid w:val="00AE29EE"/>
    <w:rsid w:val="00BF3516"/>
    <w:rsid w:val="00C74CF1"/>
    <w:rsid w:val="00CD183B"/>
    <w:rsid w:val="00D76B2F"/>
    <w:rsid w:val="00DF2852"/>
    <w:rsid w:val="00E15BA2"/>
    <w:rsid w:val="00E23FC5"/>
    <w:rsid w:val="00EA63A0"/>
    <w:rsid w:val="00ED5014"/>
    <w:rsid w:val="00F26A17"/>
    <w:rsid w:val="00FC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1FA32-6C35-4CD8-B6AE-16BAB88C9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13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317E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7A7F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8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Якунова</dc:creator>
  <cp:keywords/>
  <dc:description/>
  <cp:lastModifiedBy>FO</cp:lastModifiedBy>
  <cp:revision>2</cp:revision>
  <cp:lastPrinted>2022-10-28T07:20:00Z</cp:lastPrinted>
  <dcterms:created xsi:type="dcterms:W3CDTF">2026-03-06T07:01:00Z</dcterms:created>
  <dcterms:modified xsi:type="dcterms:W3CDTF">2026-03-06T07:01:00Z</dcterms:modified>
</cp:coreProperties>
</file>