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0DF" w:rsidRPr="001310DF" w:rsidRDefault="001310DF" w:rsidP="001310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0D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26A17" w:rsidRDefault="001310DF" w:rsidP="001310D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310DF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1310DF">
        <w:rPr>
          <w:rFonts w:ascii="Times New Roman" w:hAnsi="Times New Roman" w:cs="Times New Roman"/>
          <w:sz w:val="28"/>
          <w:szCs w:val="28"/>
        </w:rPr>
        <w:t xml:space="preserve"> использовании бюджетных ассигнований муниципального дорожного фонда Тоншаевского муниципального округа Нижегородской области по состоянию на </w:t>
      </w:r>
      <w:r w:rsidRPr="007F415E">
        <w:rPr>
          <w:rFonts w:ascii="Times New Roman" w:hAnsi="Times New Roman" w:cs="Times New Roman"/>
          <w:sz w:val="28"/>
          <w:szCs w:val="28"/>
          <w:u w:val="single"/>
        </w:rPr>
        <w:t xml:space="preserve">01 </w:t>
      </w:r>
      <w:r w:rsidR="007E1288">
        <w:rPr>
          <w:rFonts w:ascii="Times New Roman" w:hAnsi="Times New Roman" w:cs="Times New Roman"/>
          <w:sz w:val="28"/>
          <w:szCs w:val="28"/>
          <w:u w:val="single"/>
        </w:rPr>
        <w:t>января</w:t>
      </w:r>
      <w:r w:rsidR="007F415E" w:rsidRPr="007F415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F415E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070932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7F415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tbl>
      <w:tblPr>
        <w:tblStyle w:val="a3"/>
        <w:tblpPr w:leftFromText="180" w:rightFromText="180" w:vertAnchor="page" w:horzAnchor="margin" w:tblpX="-147" w:tblpY="2681"/>
        <w:tblW w:w="10485" w:type="dxa"/>
        <w:tblLook w:val="04A0" w:firstRow="1" w:lastRow="0" w:firstColumn="1" w:lastColumn="0" w:noHBand="0" w:noVBand="1"/>
      </w:tblPr>
      <w:tblGrid>
        <w:gridCol w:w="562"/>
        <w:gridCol w:w="8364"/>
        <w:gridCol w:w="1559"/>
      </w:tblGrid>
      <w:tr w:rsidR="007F415E" w:rsidRPr="008800DB" w:rsidTr="006C772B">
        <w:trPr>
          <w:trHeight w:val="990"/>
        </w:trPr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  <w:b/>
              </w:rPr>
            </w:pPr>
            <w:r w:rsidRPr="007F415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  <w:b/>
              </w:rPr>
            </w:pPr>
            <w:r w:rsidRPr="007F415E">
              <w:rPr>
                <w:rFonts w:ascii="Times New Roman" w:hAnsi="Times New Roman" w:cs="Times New Roman"/>
                <w:b/>
              </w:rPr>
              <w:t xml:space="preserve">Мероприятия, утвержденные Решением Совета депутатов Тоншаевского муниципального округа от 12.11.2020 г. № 30 «О муниципальном дорожном фонде Тоншаевского муниципального округа Нижегородской области» </w:t>
            </w:r>
          </w:p>
        </w:tc>
        <w:tc>
          <w:tcPr>
            <w:tcW w:w="1559" w:type="dxa"/>
          </w:tcPr>
          <w:p w:rsidR="007F415E" w:rsidRPr="007F415E" w:rsidRDefault="007F415E" w:rsidP="006C772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F415E">
              <w:rPr>
                <w:rFonts w:ascii="Times New Roman" w:hAnsi="Times New Roman" w:cs="Times New Roman"/>
                <w:b/>
              </w:rPr>
              <w:t>Сумма, руб.</w:t>
            </w: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Проектирование, строительство (реконструкция) и капитальный ремонт автомобильных дорог общего пользования местного значения и сооружений на них</w:t>
            </w:r>
          </w:p>
        </w:tc>
        <w:tc>
          <w:tcPr>
            <w:tcW w:w="1559" w:type="dxa"/>
          </w:tcPr>
          <w:p w:rsidR="007F415E" w:rsidRPr="001C2158" w:rsidRDefault="007F415E" w:rsidP="006C772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ремонт автомобильных дорог общего пользования местного значения и сооружений на них, относящихся к муниципальной собственности</w:t>
            </w:r>
          </w:p>
        </w:tc>
        <w:tc>
          <w:tcPr>
            <w:tcW w:w="1559" w:type="dxa"/>
          </w:tcPr>
          <w:p w:rsidR="007F415E" w:rsidRPr="001C2158" w:rsidRDefault="00070932" w:rsidP="0007093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43 488</w:t>
            </w:r>
            <w:r w:rsidR="007F415E" w:rsidRPr="001C21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789,97</w:t>
            </w:r>
            <w:r w:rsidR="007F415E" w:rsidRPr="001C2158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Содержание элементов обустройства автомобильных дорог общего пользования местного значения (приобретение дорожных знаков, уход, замена поврежденных и установка вновь недостающих дорожных знаков, содержание и ремонт тротуаров)</w:t>
            </w:r>
          </w:p>
        </w:tc>
        <w:tc>
          <w:tcPr>
            <w:tcW w:w="1559" w:type="dxa"/>
          </w:tcPr>
          <w:p w:rsidR="007F415E" w:rsidRPr="001C2158" w:rsidRDefault="007F415E" w:rsidP="006C772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59" w:type="dxa"/>
          </w:tcPr>
          <w:p w:rsidR="007F415E" w:rsidRPr="001C2158" w:rsidRDefault="007F415E" w:rsidP="006C772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Изыскательские, проектные, сметные, экспертные, научно-исследовательские, опытно - конструкторские и внедренческие работы в сфере дорожного хозяйства</w:t>
            </w:r>
          </w:p>
        </w:tc>
        <w:tc>
          <w:tcPr>
            <w:tcW w:w="1559" w:type="dxa"/>
          </w:tcPr>
          <w:p w:rsidR="007F415E" w:rsidRPr="001C2158" w:rsidRDefault="00070932" w:rsidP="006C772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7F415E" w:rsidRPr="001C21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568</w:t>
            </w:r>
            <w:r w:rsidR="007F415E" w:rsidRPr="001C2158">
              <w:rPr>
                <w:rFonts w:ascii="Times New Roman" w:hAnsi="Times New Roman" w:cs="Times New Roman"/>
              </w:rPr>
              <w:t>,00</w:t>
            </w:r>
          </w:p>
          <w:p w:rsidR="007F415E" w:rsidRPr="001C2158" w:rsidRDefault="007F415E" w:rsidP="006C772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Инвентаризация, паспортизация, диагностика, обследование автомобильных дорог и искусственных сооружений на них, проведение кадастровых работ, регистрация прав в отношении земельных участков, занимаемых автомобильными дорогами, дорожными сооружениями и другими объектами недвижимости, используемыми в дорожной деятельности, аренда, выкуп земельных участков, объектов недвижимости, используемых в дорожной деятельности, возмещение их стоимости</w:t>
            </w:r>
          </w:p>
        </w:tc>
        <w:tc>
          <w:tcPr>
            <w:tcW w:w="1559" w:type="dxa"/>
          </w:tcPr>
          <w:p w:rsidR="007F415E" w:rsidRPr="001C2158" w:rsidRDefault="00070932" w:rsidP="006C772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57 600,00</w:t>
            </w: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Приобретение и ремонт (текущий, капитальный) дорожно-строительной техники и оборудования, необходимой для осуществления дорожной деятельности, приобретение горюче-смазочных материалов и запчастей для муниципальной техники, используемой при содержании и ремонте автомобильных дорог общего пользования местного значения и сооружений на них</w:t>
            </w:r>
          </w:p>
        </w:tc>
        <w:tc>
          <w:tcPr>
            <w:tcW w:w="1559" w:type="dxa"/>
          </w:tcPr>
          <w:p w:rsidR="007F415E" w:rsidRPr="001C2158" w:rsidRDefault="007F415E" w:rsidP="00070932">
            <w:pPr>
              <w:jc w:val="right"/>
              <w:rPr>
                <w:rFonts w:ascii="Times New Roman" w:hAnsi="Times New Roman" w:cs="Times New Roman"/>
              </w:rPr>
            </w:pPr>
            <w:r w:rsidRPr="001C2158">
              <w:rPr>
                <w:rFonts w:ascii="Times New Roman" w:hAnsi="Times New Roman" w:cs="Times New Roman"/>
              </w:rPr>
              <w:t xml:space="preserve">1 </w:t>
            </w:r>
            <w:r w:rsidR="00070932">
              <w:rPr>
                <w:rFonts w:ascii="Times New Roman" w:hAnsi="Times New Roman" w:cs="Times New Roman"/>
              </w:rPr>
              <w:t>392</w:t>
            </w:r>
            <w:r w:rsidRPr="001C2158">
              <w:rPr>
                <w:rFonts w:ascii="Times New Roman" w:hAnsi="Times New Roman" w:cs="Times New Roman"/>
              </w:rPr>
              <w:t xml:space="preserve"> </w:t>
            </w:r>
            <w:r w:rsidR="00070932">
              <w:rPr>
                <w:rFonts w:ascii="Times New Roman" w:hAnsi="Times New Roman" w:cs="Times New Roman"/>
              </w:rPr>
              <w:t>480</w:t>
            </w:r>
            <w:r w:rsidRPr="001C2158">
              <w:rPr>
                <w:rFonts w:ascii="Times New Roman" w:hAnsi="Times New Roman" w:cs="Times New Roman"/>
              </w:rPr>
              <w:t>,</w:t>
            </w:r>
            <w:r w:rsidR="00070932">
              <w:rPr>
                <w:rFonts w:ascii="Times New Roman" w:hAnsi="Times New Roman" w:cs="Times New Roman"/>
              </w:rPr>
              <w:t>65</w:t>
            </w:r>
            <w:r w:rsidRPr="001C2158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Приобретение материальных запасов (щебня, гравия, песочно-гравийной смеси и т.д.), используемых при содержании и ремонте автомобильных дорог общего пользования местного значения и сооружений на них</w:t>
            </w:r>
          </w:p>
        </w:tc>
        <w:tc>
          <w:tcPr>
            <w:tcW w:w="1559" w:type="dxa"/>
          </w:tcPr>
          <w:p w:rsidR="007F415E" w:rsidRPr="001C2158" w:rsidRDefault="00070932" w:rsidP="0007093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</w:t>
            </w:r>
            <w:r w:rsidR="007F415E" w:rsidRPr="001C21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308</w:t>
            </w:r>
            <w:r w:rsidR="007F415E" w:rsidRPr="001C21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15</w:t>
            </w:r>
            <w:r w:rsidR="007F415E" w:rsidRPr="001C2158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Автотранспортные услуги по приобретению основных средств (доставка дорожно-строительной техники) и материальных запасов (перевозка щебня, гравия, песочно-гравийной смеси, запчастей для дорожно-строительной техники и т.д.), используемых при содержании и ремонте автомобильных дорог общего пользования местного значения и сооружений на них</w:t>
            </w:r>
          </w:p>
        </w:tc>
        <w:tc>
          <w:tcPr>
            <w:tcW w:w="1559" w:type="dxa"/>
          </w:tcPr>
          <w:p w:rsidR="007F415E" w:rsidRPr="001C2158" w:rsidRDefault="00070932" w:rsidP="0007093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7F415E" w:rsidRPr="001C21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529</w:t>
            </w:r>
            <w:r w:rsidR="007F415E" w:rsidRPr="001C2158">
              <w:rPr>
                <w:rFonts w:ascii="Times New Roman" w:hAnsi="Times New Roman" w:cs="Times New Roman"/>
              </w:rPr>
              <w:t xml:space="preserve">,20   </w:t>
            </w: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прав собственности на автомобильные дороги общего пользования местного значения и сооружений на них</w:t>
            </w:r>
          </w:p>
        </w:tc>
        <w:tc>
          <w:tcPr>
            <w:tcW w:w="1559" w:type="dxa"/>
          </w:tcPr>
          <w:p w:rsidR="007F415E" w:rsidRPr="001C2158" w:rsidRDefault="007F415E" w:rsidP="006C772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F415E" w:rsidRPr="008800DB" w:rsidTr="006C772B">
        <w:trPr>
          <w:trHeight w:val="281"/>
        </w:trPr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Оплата налогов и прочих обязательных платежей в части дорожного хозяйства</w:t>
            </w:r>
          </w:p>
        </w:tc>
        <w:tc>
          <w:tcPr>
            <w:tcW w:w="1559" w:type="dxa"/>
          </w:tcPr>
          <w:p w:rsidR="007F415E" w:rsidRPr="001C2158" w:rsidRDefault="00070932" w:rsidP="0007093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98 276,90</w:t>
            </w: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иных полномочий в области дорожной деятельности на территории округа в соответствии с классификацией</w:t>
            </w:r>
            <w:r w:rsidR="009102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определяемой приказом Минтранса России от 16.11.2012 г. №</w:t>
            </w:r>
            <w:r w:rsidR="009102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402 «Об утверждении Классификации работ по капитальному ремонту, ремонту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содержанию автомобильных дорог»</w:t>
            </w:r>
          </w:p>
        </w:tc>
        <w:tc>
          <w:tcPr>
            <w:tcW w:w="1559" w:type="dxa"/>
          </w:tcPr>
          <w:p w:rsidR="007F415E" w:rsidRPr="001C2158" w:rsidRDefault="007F415E" w:rsidP="006C772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F415E" w:rsidRPr="008800DB" w:rsidTr="006C772B">
        <w:trPr>
          <w:trHeight w:val="1022"/>
        </w:trPr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Осуществление иных полномочий в области автомобильных дорог общего пользования местного значения и сооружений на них, и осуществление дорожной деятельности в соответствии с законод</w:t>
            </w:r>
            <w:r w:rsidR="009102F4">
              <w:rPr>
                <w:rFonts w:ascii="Times New Roman" w:hAnsi="Times New Roman" w:cs="Times New Roman"/>
              </w:rPr>
              <w:t>ательством Российской Федерации</w:t>
            </w:r>
          </w:p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415E" w:rsidRPr="001C2158" w:rsidRDefault="007F415E" w:rsidP="006C772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F415E" w:rsidRPr="008800DB" w:rsidTr="006C772B">
        <w:trPr>
          <w:trHeight w:val="412"/>
        </w:trPr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7F415E" w:rsidRPr="007F415E" w:rsidRDefault="007F415E" w:rsidP="006C772B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</w:rPr>
            </w:pPr>
            <w:r w:rsidRPr="007F415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59" w:type="dxa"/>
          </w:tcPr>
          <w:p w:rsidR="007F415E" w:rsidRPr="001C2158" w:rsidRDefault="00070932" w:rsidP="0007093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  <w:r w:rsidR="007F415E" w:rsidRPr="001C215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694</w:t>
            </w:r>
            <w:r w:rsidR="007F415E" w:rsidRPr="001C215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552</w:t>
            </w:r>
            <w:r w:rsidR="007F415E" w:rsidRPr="001C2158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87</w:t>
            </w:r>
            <w:r w:rsidR="007F415E" w:rsidRPr="001C2158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</w:tr>
    </w:tbl>
    <w:p w:rsidR="00056416" w:rsidRDefault="00056416" w:rsidP="001310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415E" w:rsidRDefault="007F415E" w:rsidP="001C358E">
      <w:pPr>
        <w:rPr>
          <w:rFonts w:ascii="Times New Roman" w:hAnsi="Times New Roman" w:cs="Times New Roman"/>
        </w:rPr>
      </w:pPr>
    </w:p>
    <w:p w:rsidR="00E23FC5" w:rsidRPr="007F415E" w:rsidRDefault="008800DB" w:rsidP="001C358E">
      <w:pPr>
        <w:rPr>
          <w:rFonts w:ascii="Times New Roman" w:hAnsi="Times New Roman" w:cs="Times New Roman"/>
        </w:rPr>
      </w:pPr>
      <w:r w:rsidRPr="007F415E">
        <w:rPr>
          <w:rFonts w:ascii="Times New Roman" w:hAnsi="Times New Roman" w:cs="Times New Roman"/>
        </w:rPr>
        <w:t>Исполнитель</w:t>
      </w:r>
    </w:p>
    <w:p w:rsidR="008800DB" w:rsidRPr="007F415E" w:rsidRDefault="0001317E" w:rsidP="001C358E">
      <w:pPr>
        <w:rPr>
          <w:rFonts w:ascii="Times New Roman" w:hAnsi="Times New Roman" w:cs="Times New Roman"/>
        </w:rPr>
      </w:pPr>
      <w:r w:rsidRPr="007F415E">
        <w:rPr>
          <w:rFonts w:ascii="Times New Roman" w:hAnsi="Times New Roman" w:cs="Times New Roman"/>
        </w:rPr>
        <w:t>Консультант</w:t>
      </w:r>
      <w:r w:rsidR="008800DB" w:rsidRPr="007F415E">
        <w:rPr>
          <w:rFonts w:ascii="Times New Roman" w:hAnsi="Times New Roman" w:cs="Times New Roman"/>
        </w:rPr>
        <w:t xml:space="preserve"> сектора ЖКХ </w:t>
      </w:r>
      <w:r w:rsidRPr="007F415E">
        <w:rPr>
          <w:rFonts w:ascii="Times New Roman" w:hAnsi="Times New Roman" w:cs="Times New Roman"/>
        </w:rPr>
        <w:t xml:space="preserve"> Ворошилова Т.В.</w:t>
      </w:r>
      <w:r w:rsidR="00A8595B">
        <w:rPr>
          <w:rFonts w:ascii="Times New Roman" w:hAnsi="Times New Roman" w:cs="Times New Roman"/>
        </w:rPr>
        <w:t>,</w:t>
      </w:r>
      <w:r w:rsidR="008800DB" w:rsidRPr="007F415E">
        <w:rPr>
          <w:rFonts w:ascii="Times New Roman" w:hAnsi="Times New Roman" w:cs="Times New Roman"/>
        </w:rPr>
        <w:t xml:space="preserve"> </w:t>
      </w:r>
      <w:r w:rsidRPr="007F415E">
        <w:rPr>
          <w:rFonts w:ascii="Times New Roman" w:hAnsi="Times New Roman" w:cs="Times New Roman"/>
        </w:rPr>
        <w:t>8 (</w:t>
      </w:r>
      <w:r w:rsidR="008800DB" w:rsidRPr="007F415E">
        <w:rPr>
          <w:rFonts w:ascii="Times New Roman" w:hAnsi="Times New Roman" w:cs="Times New Roman"/>
        </w:rPr>
        <w:t>83151</w:t>
      </w:r>
      <w:r w:rsidRPr="007F415E">
        <w:rPr>
          <w:rFonts w:ascii="Times New Roman" w:hAnsi="Times New Roman" w:cs="Times New Roman"/>
        </w:rPr>
        <w:t>)</w:t>
      </w:r>
      <w:r w:rsidR="008800DB" w:rsidRPr="007F415E">
        <w:rPr>
          <w:rFonts w:ascii="Times New Roman" w:hAnsi="Times New Roman" w:cs="Times New Roman"/>
        </w:rPr>
        <w:t xml:space="preserve"> 2 26 16</w:t>
      </w:r>
      <w:bookmarkStart w:id="0" w:name="_GoBack"/>
      <w:bookmarkEnd w:id="0"/>
    </w:p>
    <w:sectPr w:rsidR="008800DB" w:rsidRPr="007F415E" w:rsidSect="007F415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0DF"/>
    <w:rsid w:val="0001317E"/>
    <w:rsid w:val="00056416"/>
    <w:rsid w:val="00070932"/>
    <w:rsid w:val="000863F8"/>
    <w:rsid w:val="000B35C0"/>
    <w:rsid w:val="001310DF"/>
    <w:rsid w:val="001C2158"/>
    <w:rsid w:val="001C358E"/>
    <w:rsid w:val="00282173"/>
    <w:rsid w:val="003324A7"/>
    <w:rsid w:val="003D7F67"/>
    <w:rsid w:val="00471E39"/>
    <w:rsid w:val="006C772B"/>
    <w:rsid w:val="007E1288"/>
    <w:rsid w:val="007F415E"/>
    <w:rsid w:val="008800DB"/>
    <w:rsid w:val="009102F4"/>
    <w:rsid w:val="00956E4A"/>
    <w:rsid w:val="00A8595B"/>
    <w:rsid w:val="00A90EA5"/>
    <w:rsid w:val="00A932AB"/>
    <w:rsid w:val="00BF3516"/>
    <w:rsid w:val="00C74CF1"/>
    <w:rsid w:val="00CD183B"/>
    <w:rsid w:val="00E23FC5"/>
    <w:rsid w:val="00F2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1FA32-6C35-4CD8-B6AE-16BAB88C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3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3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8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Якунова</dc:creator>
  <cp:keywords/>
  <dc:description/>
  <cp:lastModifiedBy>Якунова</cp:lastModifiedBy>
  <cp:revision>4</cp:revision>
  <cp:lastPrinted>2022-10-28T07:20:00Z</cp:lastPrinted>
  <dcterms:created xsi:type="dcterms:W3CDTF">2023-04-10T12:18:00Z</dcterms:created>
  <dcterms:modified xsi:type="dcterms:W3CDTF">2023-04-10T12:30:00Z</dcterms:modified>
</cp:coreProperties>
</file>