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BB6385" w:rsidTr="00BB6385">
        <w:trPr>
          <w:cantSplit/>
          <w:trHeight w:val="940"/>
        </w:trPr>
        <w:tc>
          <w:tcPr>
            <w:tcW w:w="10314" w:type="dxa"/>
          </w:tcPr>
          <w:p w:rsidR="00BB6385" w:rsidRDefault="00BB6385" w:rsidP="00BB6385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  <w:highlight w:val="darkRed"/>
              </w:rPr>
              <w:drawing>
                <wp:inline distT="0" distB="0" distL="0" distR="0">
                  <wp:extent cx="6477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85" w:rsidTr="00BB6385">
        <w:trPr>
          <w:cantSplit/>
          <w:trHeight w:val="1320"/>
        </w:trPr>
        <w:tc>
          <w:tcPr>
            <w:tcW w:w="10314" w:type="dxa"/>
          </w:tcPr>
          <w:p w:rsidR="00BB6385" w:rsidRPr="00353ECA" w:rsidRDefault="00BB6385" w:rsidP="00BB6385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353ECA">
              <w:rPr>
                <w:lang w:val="ru-RU" w:eastAsia="ru-RU"/>
              </w:rPr>
              <w:t xml:space="preserve"> </w:t>
            </w:r>
            <w:r w:rsidRPr="00353ECA">
              <w:rPr>
                <w:sz w:val="28"/>
                <w:szCs w:val="28"/>
                <w:lang w:val="ru-RU" w:eastAsia="ru-RU"/>
              </w:rPr>
              <w:t>АДМИНИСТРАЦИЯ ТОНШАЕВСКОГО МУНИЦИПАЛЬНОГО РАЙОНА НИЖЕГОРОДСКОЙ ОБЛАСТИ</w:t>
            </w:r>
          </w:p>
          <w:p w:rsidR="00BB6385" w:rsidRDefault="00BB6385" w:rsidP="00BB6385">
            <w:pPr>
              <w:jc w:val="center"/>
              <w:rPr>
                <w:b/>
                <w:sz w:val="24"/>
              </w:rPr>
            </w:pPr>
          </w:p>
          <w:p w:rsidR="00BB6385" w:rsidRPr="00893BE9" w:rsidRDefault="00BB6385" w:rsidP="00BB6385">
            <w:pPr>
              <w:pStyle w:val="2"/>
              <w:rPr>
                <w:b w:val="0"/>
                <w:spacing w:val="40"/>
              </w:rPr>
            </w:pPr>
            <w:r w:rsidRPr="00893BE9">
              <w:rPr>
                <w:b w:val="0"/>
                <w:spacing w:val="40"/>
              </w:rPr>
              <w:t>ПОСТАНОВЛЕНИЕ</w:t>
            </w:r>
          </w:p>
          <w:p w:rsidR="00BB6385" w:rsidRPr="001E69EB" w:rsidRDefault="00BB6385" w:rsidP="00BB63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6385" w:rsidRDefault="00BB6385" w:rsidP="00BB638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0</wp:posOffset>
                </wp:positionV>
                <wp:extent cx="2088515" cy="342900"/>
                <wp:effectExtent l="13335" t="5715" r="12700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F7" w:rsidRDefault="004540F7" w:rsidP="00BB6385">
                            <w:r>
                              <w:t>25 февраля 2019 года</w:t>
                            </w:r>
                          </w:p>
                          <w:p w:rsidR="004540F7" w:rsidRPr="0001537C" w:rsidRDefault="004540F7" w:rsidP="00BB6385">
                            <w:proofErr w:type="gramStart"/>
                            <w:r>
                              <w:t>ода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0;width:164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" strokecolor="white">
                <v:textbox>
                  <w:txbxContent>
                    <w:p w:rsidR="004540F7" w:rsidRDefault="004540F7" w:rsidP="00BB6385">
                      <w:r>
                        <w:t>25 февраля 2019 года</w:t>
                      </w:r>
                    </w:p>
                    <w:p w:rsidR="004540F7" w:rsidRPr="0001537C" w:rsidRDefault="004540F7" w:rsidP="00BB6385">
                      <w:proofErr w:type="gramStart"/>
                      <w:r>
                        <w:t>ода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2540</wp:posOffset>
                </wp:positionV>
                <wp:extent cx="1140460" cy="342900"/>
                <wp:effectExtent l="13335" t="8255" r="825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F7" w:rsidRPr="0001537C" w:rsidRDefault="004540F7" w:rsidP="00BB6385"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415.35pt;margin-top:.2pt;width:89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" strokecolor="white">
                <v:textbox>
                  <w:txbxContent>
                    <w:p w:rsidR="004540F7" w:rsidRPr="0001537C" w:rsidRDefault="004540F7" w:rsidP="00BB6385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BB6385" w:rsidRDefault="00BB6385" w:rsidP="00BB6385">
      <w:pPr>
        <w:pStyle w:val="33"/>
        <w:spacing w:line="240" w:lineRule="auto"/>
        <w:ind w:firstLine="0"/>
      </w:pPr>
      <w:r>
        <w:rPr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316230</wp:posOffset>
                </wp:positionV>
                <wp:extent cx="6629400" cy="1388110"/>
                <wp:effectExtent l="13335" t="12065" r="571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F7" w:rsidRPr="005139FD" w:rsidRDefault="004540F7" w:rsidP="00BB63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 внесении изменений в постановление администрации Тоншаевского муниципального района Нижегородской области от 23 ноября 2017 года № 415 «Об утверждении муниципальной программы «Управление муниципальными финансами Тоншаевского муниципального района Нижегородской области на 2018 – 2022 годы»</w:t>
                            </w:r>
                          </w:p>
                          <w:p w:rsidR="004540F7" w:rsidRDefault="004540F7" w:rsidP="00BB63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4540F7" w:rsidRPr="007D72F0" w:rsidRDefault="004540F7" w:rsidP="00BB63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7.65pt;margin-top:24.9pt;width:522pt;height:10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" strokecolor="white">
                <v:textbox>
                  <w:txbxContent>
                    <w:p w:rsidR="004540F7" w:rsidRPr="005139FD" w:rsidRDefault="004540F7" w:rsidP="00BB638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О внесении изменений в постановление администрации Тоншаевского муниципального района Нижегородской области от 23 ноября 2017 года № 415 «Об утверждении муниципальной программы «Управление муниципальными финансами Тоншаевского муниципального района Нижегородской области на 2018 – 2022 годы»</w:t>
                      </w:r>
                    </w:p>
                    <w:p w:rsidR="004540F7" w:rsidRDefault="004540F7" w:rsidP="00BB638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4540F7" w:rsidRPr="007D72F0" w:rsidRDefault="004540F7" w:rsidP="00BB638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                                                                                      №  ________________</w:t>
      </w:r>
      <w:r>
        <w:tab/>
      </w:r>
      <w:r>
        <w:tab/>
      </w:r>
    </w:p>
    <w:p w:rsidR="00BB6385" w:rsidRDefault="00BB6385" w:rsidP="00BB6385">
      <w:pPr>
        <w:pStyle w:val="33"/>
        <w:spacing w:line="240" w:lineRule="auto"/>
      </w:pPr>
    </w:p>
    <w:p w:rsidR="00BB6385" w:rsidRDefault="00BB6385" w:rsidP="00BB6385">
      <w:pPr>
        <w:pStyle w:val="33"/>
        <w:spacing w:line="240" w:lineRule="auto"/>
      </w:pPr>
    </w:p>
    <w:p w:rsidR="00BB6385" w:rsidRDefault="00BB6385" w:rsidP="00BB6385">
      <w:pPr>
        <w:pStyle w:val="33"/>
        <w:spacing w:line="240" w:lineRule="auto"/>
      </w:pPr>
    </w:p>
    <w:p w:rsidR="00BB6385" w:rsidRDefault="00BB6385" w:rsidP="00BB6385">
      <w:pPr>
        <w:pStyle w:val="33"/>
        <w:spacing w:line="240" w:lineRule="auto"/>
      </w:pPr>
    </w:p>
    <w:p w:rsidR="00BB6385" w:rsidRDefault="00BB6385" w:rsidP="00BB6385">
      <w:pPr>
        <w:pStyle w:val="33"/>
        <w:spacing w:line="240" w:lineRule="auto"/>
      </w:pPr>
    </w:p>
    <w:p w:rsidR="00BB6385" w:rsidRDefault="00BB6385" w:rsidP="00BB638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D553A" w:rsidRDefault="005D553A" w:rsidP="004C4A5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B6385" w:rsidRPr="009B1917" w:rsidRDefault="00BB6385" w:rsidP="004C4A5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9B1917">
        <w:rPr>
          <w:szCs w:val="28"/>
        </w:rPr>
        <w:t xml:space="preserve">дминистрация Тоншаевского муниципального района </w:t>
      </w:r>
      <w:r>
        <w:rPr>
          <w:szCs w:val="28"/>
        </w:rPr>
        <w:t xml:space="preserve">Нижегородской области </w:t>
      </w:r>
      <w:r w:rsidRPr="00B52B1A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52B1A">
        <w:rPr>
          <w:b/>
          <w:szCs w:val="28"/>
        </w:rPr>
        <w:t>т</w:t>
      </w:r>
      <w:r w:rsidRPr="009B1917">
        <w:rPr>
          <w:szCs w:val="28"/>
        </w:rPr>
        <w:t>:</w:t>
      </w:r>
    </w:p>
    <w:p w:rsidR="00BB6385" w:rsidRPr="00C25AEA" w:rsidRDefault="00C25AEA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B6385" w:rsidRPr="00C25AEA">
        <w:rPr>
          <w:szCs w:val="28"/>
        </w:rPr>
        <w:t>Внести в постановление администрации Тоншаевского муниципального</w:t>
      </w:r>
      <w:r>
        <w:rPr>
          <w:szCs w:val="28"/>
        </w:rPr>
        <w:t xml:space="preserve"> </w:t>
      </w:r>
      <w:r w:rsidR="00BB6385" w:rsidRPr="00C25AEA">
        <w:rPr>
          <w:szCs w:val="28"/>
        </w:rPr>
        <w:t xml:space="preserve">района Нижегородской области от 23 ноября 2017 года № 415 «Об утверждении муниципальной программы «Управление муниципальными финансами Тоншаевского муниципального района Нижегородской области на 2018 – 2022 годы» (далее - муниципальная программа) </w:t>
      </w:r>
      <w:r w:rsidR="004A21E0" w:rsidRPr="00C25AEA">
        <w:rPr>
          <w:szCs w:val="28"/>
        </w:rPr>
        <w:t>следующие изменения:</w:t>
      </w:r>
    </w:p>
    <w:p w:rsidR="00C25AEA" w:rsidRDefault="00C25AEA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4A21E0" w:rsidRPr="00C25AEA">
        <w:rPr>
          <w:szCs w:val="28"/>
        </w:rPr>
        <w:t xml:space="preserve">В </w:t>
      </w:r>
      <w:r>
        <w:rPr>
          <w:szCs w:val="28"/>
        </w:rPr>
        <w:t>Программе, утвержденной постановлением:</w:t>
      </w:r>
    </w:p>
    <w:p w:rsidR="00A64D4B" w:rsidRDefault="00C25AEA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A64D4B">
        <w:rPr>
          <w:szCs w:val="28"/>
        </w:rPr>
        <w:t>В Позиции «</w:t>
      </w:r>
      <w:r w:rsidR="00A64D4B" w:rsidRPr="00A64D4B">
        <w:rPr>
          <w:szCs w:val="28"/>
        </w:rPr>
        <w:t>Соисполнители программы</w:t>
      </w:r>
      <w:r w:rsidR="00A64D4B">
        <w:rPr>
          <w:szCs w:val="28"/>
        </w:rPr>
        <w:t>»:</w:t>
      </w:r>
    </w:p>
    <w:p w:rsidR="00A64D4B" w:rsidRDefault="00A64D4B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1.1.1.1. Слова «</w:t>
      </w:r>
      <w:r w:rsidRPr="00A64D4B">
        <w:rPr>
          <w:szCs w:val="28"/>
        </w:rPr>
        <w:t>отдел образования администрации Тоншаевского муниципального района Нижегородской области;</w:t>
      </w:r>
      <w:r>
        <w:rPr>
          <w:szCs w:val="28"/>
        </w:rPr>
        <w:t xml:space="preserve">» заменить словами «управление образования, спорта и молодежной политики администрации </w:t>
      </w:r>
      <w:r w:rsidRPr="00A64D4B">
        <w:rPr>
          <w:szCs w:val="28"/>
        </w:rPr>
        <w:t>муниципального района Нижегородской области;</w:t>
      </w:r>
      <w:r>
        <w:rPr>
          <w:szCs w:val="28"/>
        </w:rPr>
        <w:t>»;</w:t>
      </w:r>
    </w:p>
    <w:p w:rsidR="00A64D4B" w:rsidRDefault="00A64D4B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1.1.1.2. Слова «</w:t>
      </w:r>
      <w:r w:rsidR="00C36B91">
        <w:rPr>
          <w:szCs w:val="28"/>
        </w:rPr>
        <w:t>отдел</w:t>
      </w:r>
      <w:r w:rsidR="005D553A">
        <w:rPr>
          <w:szCs w:val="28"/>
        </w:rPr>
        <w:t xml:space="preserve"> культуры</w:t>
      </w:r>
      <w:r w:rsidR="00C36B91">
        <w:rPr>
          <w:szCs w:val="28"/>
        </w:rPr>
        <w:t>,</w:t>
      </w:r>
      <w:r w:rsidRPr="00C8751E">
        <w:rPr>
          <w:szCs w:val="28"/>
        </w:rPr>
        <w:t xml:space="preserve"> библиотечного обслуживания и организации досуга населения администрации Тоншаевского муниципального района</w:t>
      </w:r>
      <w:r>
        <w:rPr>
          <w:szCs w:val="28"/>
        </w:rPr>
        <w:t xml:space="preserve"> Нижегородской области;» заменить словами «управление культуры, туризма и </w:t>
      </w:r>
      <w:r>
        <w:rPr>
          <w:szCs w:val="28"/>
        </w:rPr>
        <w:lastRenderedPageBreak/>
        <w:t>народно-художественных промыслов</w:t>
      </w:r>
      <w:r w:rsidRPr="00C8751E">
        <w:rPr>
          <w:szCs w:val="28"/>
        </w:rPr>
        <w:t xml:space="preserve"> администрации Тоншаевского муниципального района</w:t>
      </w:r>
      <w:r>
        <w:rPr>
          <w:szCs w:val="28"/>
        </w:rPr>
        <w:t xml:space="preserve"> Нижегородской области;»</w:t>
      </w:r>
      <w:r w:rsidR="00B06AEA">
        <w:rPr>
          <w:szCs w:val="28"/>
        </w:rPr>
        <w:t>.</w:t>
      </w:r>
    </w:p>
    <w:p w:rsidR="004A21E0" w:rsidRDefault="00A64D4B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C25AEA">
        <w:rPr>
          <w:szCs w:val="28"/>
        </w:rPr>
        <w:t>П</w:t>
      </w:r>
      <w:r w:rsidR="004A21E0" w:rsidRPr="00C25AEA">
        <w:rPr>
          <w:szCs w:val="28"/>
        </w:rPr>
        <w:t>озицию «</w:t>
      </w:r>
      <w:r w:rsidR="004A21E0" w:rsidRPr="00C25AEA">
        <w:rPr>
          <w:bCs/>
          <w:szCs w:val="28"/>
        </w:rPr>
        <w:t xml:space="preserve">Источники финансирования Программы, в том числе по годам (за счет районного бюджета)» </w:t>
      </w:r>
      <w:r w:rsidR="00C25AEA" w:rsidRPr="00C25AEA">
        <w:rPr>
          <w:szCs w:val="28"/>
        </w:rPr>
        <w:t>Паспорт</w:t>
      </w:r>
      <w:r w:rsidR="00C25AEA">
        <w:rPr>
          <w:szCs w:val="28"/>
        </w:rPr>
        <w:t>а</w:t>
      </w:r>
      <w:r w:rsidR="00C25AEA" w:rsidRPr="00C25AEA">
        <w:rPr>
          <w:szCs w:val="28"/>
        </w:rPr>
        <w:t xml:space="preserve"> Программы </w:t>
      </w:r>
      <w:r w:rsidR="004A21E0" w:rsidRPr="00C25AEA">
        <w:rPr>
          <w:szCs w:val="28"/>
        </w:rPr>
        <w:t>изложить в следующей редакции</w:t>
      </w:r>
      <w:r w:rsidR="00C25AEA">
        <w:rPr>
          <w:szCs w:val="28"/>
        </w:rPr>
        <w:t>:</w:t>
      </w:r>
    </w:p>
    <w:p w:rsidR="00C25AEA" w:rsidRPr="00C25AEA" w:rsidRDefault="00C25AEA" w:rsidP="00C25AEA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9B661C" w:rsidRPr="009B1917" w:rsidTr="00BB638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61C" w:rsidRPr="009B1917" w:rsidRDefault="009B661C" w:rsidP="00BB6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14"/>
            <w:bookmarkStart w:id="1" w:name="Par25"/>
            <w:bookmarkStart w:id="2" w:name="Par36"/>
            <w:bookmarkEnd w:id="0"/>
            <w:bookmarkEnd w:id="1"/>
            <w:bookmarkEnd w:id="2"/>
            <w:r w:rsidRPr="009B1917">
              <w:rPr>
                <w:bCs/>
                <w:sz w:val="24"/>
                <w:szCs w:val="24"/>
              </w:rPr>
              <w:t>Источники финансирования Программы, в том числе по годам (за счет районного бюджета)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Предполагаемый объем финансовых средств, необходимых для реализации Программы, составляет всего – </w:t>
            </w:r>
            <w:r w:rsidR="003C1248" w:rsidRPr="003C1248">
              <w:rPr>
                <w:sz w:val="24"/>
                <w:szCs w:val="24"/>
              </w:rPr>
              <w:t>312</w:t>
            </w:r>
            <w:r w:rsidR="0018133B">
              <w:rPr>
                <w:sz w:val="24"/>
                <w:szCs w:val="24"/>
              </w:rPr>
              <w:t>0</w:t>
            </w:r>
            <w:r w:rsidR="003C1248" w:rsidRPr="003C1248">
              <w:rPr>
                <w:sz w:val="24"/>
                <w:szCs w:val="24"/>
              </w:rPr>
              <w:t>31,82</w:t>
            </w:r>
            <w:r w:rsidRPr="003C1248">
              <w:rPr>
                <w:sz w:val="24"/>
                <w:szCs w:val="24"/>
              </w:rPr>
              <w:t xml:space="preserve"> тыс. рублей, в том числе:</w:t>
            </w:r>
          </w:p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2018 год – </w:t>
            </w:r>
            <w:r w:rsidR="003C1248" w:rsidRPr="003C1248">
              <w:rPr>
                <w:sz w:val="24"/>
                <w:szCs w:val="24"/>
              </w:rPr>
              <w:t>67869,72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2019 год – </w:t>
            </w:r>
            <w:r w:rsidR="003C1248" w:rsidRPr="003C1248">
              <w:rPr>
                <w:sz w:val="24"/>
                <w:szCs w:val="24"/>
              </w:rPr>
              <w:t>58558,5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2020 год – </w:t>
            </w:r>
            <w:r w:rsidR="003C1248" w:rsidRPr="003C1248">
              <w:rPr>
                <w:sz w:val="24"/>
                <w:szCs w:val="24"/>
              </w:rPr>
              <w:t>59801,7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2021 год – </w:t>
            </w:r>
            <w:r w:rsidR="003C1248" w:rsidRPr="003C1248">
              <w:rPr>
                <w:sz w:val="24"/>
                <w:szCs w:val="24"/>
              </w:rPr>
              <w:t>61601,9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2022 год – </w:t>
            </w:r>
            <w:r w:rsidR="00691D70">
              <w:rPr>
                <w:sz w:val="24"/>
                <w:szCs w:val="24"/>
              </w:rPr>
              <w:t>642</w:t>
            </w:r>
            <w:r w:rsidR="003C1248" w:rsidRPr="003C1248">
              <w:rPr>
                <w:sz w:val="24"/>
                <w:szCs w:val="24"/>
              </w:rPr>
              <w:t>00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9B661C" w:rsidRPr="003C1248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C1248">
              <w:rPr>
                <w:sz w:val="24"/>
                <w:szCs w:val="24"/>
              </w:rPr>
              <w:t>в</w:t>
            </w:r>
            <w:proofErr w:type="gramEnd"/>
            <w:r w:rsidRPr="003C1248">
              <w:rPr>
                <w:sz w:val="24"/>
                <w:szCs w:val="24"/>
              </w:rPr>
              <w:t xml:space="preserve"> том числе:</w:t>
            </w:r>
          </w:p>
          <w:p w:rsidR="0048716F" w:rsidRPr="003C1248" w:rsidRDefault="009B661C" w:rsidP="00487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3C1248">
                <w:rPr>
                  <w:sz w:val="24"/>
                  <w:szCs w:val="24"/>
                </w:rPr>
                <w:t>подпрограммы</w:t>
              </w:r>
            </w:hyperlink>
            <w:r w:rsidRPr="003C1248">
              <w:rPr>
                <w:sz w:val="24"/>
                <w:szCs w:val="24"/>
              </w:rPr>
              <w:t xml:space="preserve"> «Организация и совершенствование бюджетного процесса Тоншаевского муниципального района» </w:t>
            </w:r>
            <w:r w:rsidR="0048716F" w:rsidRPr="003C1248">
              <w:rPr>
                <w:sz w:val="24"/>
                <w:szCs w:val="24"/>
              </w:rPr>
              <w:t>составляет 10341,94 тыс. рублей, в том числе:</w:t>
            </w:r>
          </w:p>
          <w:p w:rsidR="0048716F" w:rsidRPr="003C1248" w:rsidRDefault="0048716F" w:rsidP="00487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>2018 год – 1949,84 тыс. рублей;</w:t>
            </w:r>
          </w:p>
          <w:p w:rsidR="0048716F" w:rsidRPr="003C1248" w:rsidRDefault="0048716F" w:rsidP="00487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>2019 год – 2004,7 тыс. рублей;</w:t>
            </w:r>
          </w:p>
          <w:p w:rsidR="0048716F" w:rsidRPr="003C1248" w:rsidRDefault="0048716F" w:rsidP="00487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>2020 год – 2004,7 тыс. рублей;</w:t>
            </w:r>
          </w:p>
          <w:p w:rsidR="0048716F" w:rsidRPr="003C1248" w:rsidRDefault="0048716F" w:rsidP="00487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>2021 год – 2182,7 тыс. рублей;</w:t>
            </w:r>
          </w:p>
          <w:p w:rsidR="003D2ECC" w:rsidRPr="003D2ECC" w:rsidRDefault="0048716F" w:rsidP="0048716F">
            <w:pPr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2022 год – 2200 тыс. рублей </w:t>
            </w:r>
            <w:r w:rsidR="009B661C" w:rsidRPr="003C1248">
              <w:rPr>
                <w:sz w:val="24"/>
                <w:szCs w:val="24"/>
              </w:rPr>
              <w:t xml:space="preserve">- </w:t>
            </w:r>
            <w:r w:rsidR="009B661C" w:rsidRPr="003D2ECC">
              <w:rPr>
                <w:sz w:val="24"/>
                <w:szCs w:val="24"/>
              </w:rPr>
              <w:t xml:space="preserve">предполагаемый общий объем </w:t>
            </w:r>
            <w:r w:rsidR="009B661C" w:rsidRPr="003D2ECC">
              <w:rPr>
                <w:color w:val="000000"/>
                <w:sz w:val="24"/>
                <w:szCs w:val="24"/>
              </w:rPr>
              <w:t>финансовых средств, необходимых для реализации подпрограммы «</w:t>
            </w:r>
            <w:r w:rsidR="009B661C" w:rsidRPr="003D2ECC">
              <w:rPr>
                <w:sz w:val="24"/>
                <w:szCs w:val="24"/>
              </w:rPr>
              <w:t>Обеспечение сбалансированности бюджетов поселений Тоншаевского муниципального района»</w:t>
            </w:r>
            <w:r w:rsidR="009B661C" w:rsidRPr="003D2ECC">
              <w:rPr>
                <w:color w:val="000000"/>
                <w:sz w:val="24"/>
                <w:szCs w:val="24"/>
              </w:rPr>
              <w:t xml:space="preserve"> </w:t>
            </w:r>
            <w:r w:rsidR="003D2ECC" w:rsidRPr="003D2ECC">
              <w:rPr>
                <w:sz w:val="24"/>
                <w:szCs w:val="24"/>
              </w:rPr>
              <w:t>составляет 25</w:t>
            </w:r>
            <w:r w:rsidR="0018133B">
              <w:rPr>
                <w:sz w:val="24"/>
                <w:szCs w:val="24"/>
              </w:rPr>
              <w:t>1</w:t>
            </w:r>
            <w:r w:rsidR="003D2ECC" w:rsidRPr="003D2ECC">
              <w:rPr>
                <w:sz w:val="24"/>
                <w:szCs w:val="24"/>
              </w:rPr>
              <w:t>948,42 тыс. рублей, в том числе:</w:t>
            </w:r>
          </w:p>
          <w:p w:rsidR="003D2ECC" w:rsidRPr="003D2ECC" w:rsidRDefault="003D2ECC" w:rsidP="003D2ECC">
            <w:pPr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2018 год – 56721,42 тыс. рублей;</w:t>
            </w:r>
          </w:p>
          <w:p w:rsidR="003D2ECC" w:rsidRPr="003D2ECC" w:rsidRDefault="003D2ECC" w:rsidP="003D2ECC">
            <w:pPr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2019 год – 46708,5 тыс. рублей;</w:t>
            </w:r>
          </w:p>
          <w:p w:rsidR="003D2ECC" w:rsidRPr="003D2ECC" w:rsidRDefault="003D2ECC" w:rsidP="003D2ECC">
            <w:pPr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2020 год – 47656,1 тыс. рублей;</w:t>
            </w:r>
          </w:p>
          <w:p w:rsidR="003D2ECC" w:rsidRPr="003D2ECC" w:rsidRDefault="003D2ECC" w:rsidP="003D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2021 год – 48862,4 тыс. рублей;</w:t>
            </w:r>
          </w:p>
          <w:p w:rsidR="009B661C" w:rsidRPr="009179AB" w:rsidRDefault="003D2ECC" w:rsidP="003D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D2ECC">
              <w:rPr>
                <w:sz w:val="24"/>
                <w:szCs w:val="24"/>
              </w:rPr>
              <w:t>2022 год – 52000,0тыс. рублей</w:t>
            </w:r>
          </w:p>
        </w:tc>
      </w:tr>
      <w:tr w:rsidR="009B661C" w:rsidRPr="009B1917" w:rsidTr="00C25AEA">
        <w:trPr>
          <w:trHeight w:val="22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61C" w:rsidRPr="009B1917" w:rsidRDefault="009B661C" w:rsidP="00BB6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61C" w:rsidRPr="003D2ECC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3D2ECC">
                <w:rPr>
                  <w:sz w:val="24"/>
                  <w:szCs w:val="24"/>
                </w:rPr>
                <w:t>подпрограммы</w:t>
              </w:r>
            </w:hyperlink>
            <w:r w:rsidRPr="003D2ECC">
              <w:rPr>
                <w:sz w:val="24"/>
                <w:szCs w:val="24"/>
              </w:rPr>
              <w:t xml:space="preserve"> «Повышение эффективности бюджетных расходов Тоншаевского муниципального района» составляет 0,0 тыс. рублей, в том числе:</w:t>
            </w:r>
          </w:p>
          <w:p w:rsidR="009B661C" w:rsidRPr="003D2ECC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2018 год – 0,0 тыс. рублей;</w:t>
            </w:r>
          </w:p>
          <w:p w:rsidR="009B661C" w:rsidRPr="003D2ECC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2019 год – 0,0 тыс. рублей;</w:t>
            </w:r>
          </w:p>
          <w:p w:rsidR="009B661C" w:rsidRPr="003D2ECC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2020 год – 0,0 тыс. рублей;</w:t>
            </w:r>
          </w:p>
          <w:p w:rsidR="009B661C" w:rsidRPr="003D2ECC" w:rsidRDefault="009B661C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2021 год – 0,0 тыс. рублей;</w:t>
            </w:r>
          </w:p>
          <w:p w:rsidR="009B661C" w:rsidRPr="009179AB" w:rsidRDefault="009B661C" w:rsidP="003D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D2ECC">
              <w:rPr>
                <w:sz w:val="24"/>
                <w:szCs w:val="24"/>
              </w:rPr>
              <w:t>2022 год – 0,0 тыс. рублей;</w:t>
            </w:r>
          </w:p>
        </w:tc>
      </w:tr>
      <w:tr w:rsidR="009B661C" w:rsidRPr="009B1917" w:rsidTr="00BB638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61C" w:rsidRPr="009B1917" w:rsidRDefault="009B661C" w:rsidP="00BB6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ECC" w:rsidRPr="003D2ECC" w:rsidRDefault="009B661C" w:rsidP="003D2ECC">
            <w:pPr>
              <w:jc w:val="both"/>
              <w:rPr>
                <w:sz w:val="24"/>
                <w:szCs w:val="24"/>
              </w:rPr>
            </w:pPr>
            <w:r w:rsidRPr="00222701">
              <w:rPr>
                <w:sz w:val="24"/>
                <w:szCs w:val="24"/>
              </w:rPr>
              <w:t xml:space="preserve">- </w:t>
            </w:r>
            <w:r w:rsidRPr="003D2ECC">
              <w:rPr>
                <w:sz w:val="24"/>
                <w:szCs w:val="24"/>
              </w:rPr>
              <w:t xml:space="preserve">предполагаемый общий объем финансовых средств, необходимых для реализации </w:t>
            </w:r>
            <w:hyperlink w:anchor="Par691" w:history="1">
              <w:r w:rsidRPr="003D2ECC">
                <w:rPr>
                  <w:sz w:val="24"/>
                  <w:szCs w:val="24"/>
                </w:rPr>
                <w:t>подпрограммы</w:t>
              </w:r>
            </w:hyperlink>
            <w:r w:rsidRPr="003D2ECC">
              <w:rPr>
                <w:sz w:val="24"/>
                <w:szCs w:val="24"/>
              </w:rPr>
              <w:t xml:space="preserve"> «Обеспечение реализации муниципальной программы» </w:t>
            </w:r>
            <w:r w:rsidR="003D2ECC" w:rsidRPr="003D2ECC">
              <w:rPr>
                <w:sz w:val="24"/>
                <w:szCs w:val="24"/>
              </w:rPr>
              <w:t>составляет 49741,46 тыс. рублей, в том числе:</w:t>
            </w:r>
          </w:p>
          <w:p w:rsidR="003D2ECC" w:rsidRPr="009B1917" w:rsidRDefault="003D2ECC" w:rsidP="003D2ECC">
            <w:pPr>
              <w:jc w:val="both"/>
              <w:rPr>
                <w:sz w:val="24"/>
                <w:szCs w:val="24"/>
              </w:rPr>
            </w:pPr>
            <w:r w:rsidRPr="003D2ECC">
              <w:rPr>
                <w:sz w:val="24"/>
                <w:szCs w:val="24"/>
              </w:rPr>
              <w:t>2018 год – 9198,46 тыс. рублей</w:t>
            </w:r>
            <w:r w:rsidRPr="009B1917">
              <w:rPr>
                <w:sz w:val="24"/>
                <w:szCs w:val="24"/>
              </w:rPr>
              <w:t>;</w:t>
            </w:r>
          </w:p>
          <w:p w:rsidR="003D2ECC" w:rsidRPr="009B1917" w:rsidRDefault="003D2ECC" w:rsidP="003D2ECC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2019 год –</w:t>
            </w:r>
            <w:r w:rsidR="00343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9845,3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3D2ECC" w:rsidRPr="009B1917" w:rsidRDefault="003D2ECC" w:rsidP="003D2ECC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10140,9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3D2ECC" w:rsidRPr="009B1917" w:rsidRDefault="003D2ECC" w:rsidP="003D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lastRenderedPageBreak/>
              <w:t>2021 год –</w:t>
            </w:r>
            <w:r>
              <w:rPr>
                <w:sz w:val="24"/>
                <w:szCs w:val="24"/>
              </w:rPr>
              <w:t>10556,8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9B661C" w:rsidRPr="00222701" w:rsidRDefault="003D2ECC" w:rsidP="003D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2022 год –10000,0 тыс. рублей</w:t>
            </w:r>
          </w:p>
        </w:tc>
      </w:tr>
    </w:tbl>
    <w:p w:rsidR="004A21E0" w:rsidRDefault="00C25AEA" w:rsidP="004A21E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4C4A5E" w:rsidRDefault="004C4A5E" w:rsidP="004C4A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В подразделе </w:t>
      </w:r>
      <w:r w:rsidRPr="004C4A5E">
        <w:rPr>
          <w:szCs w:val="28"/>
        </w:rPr>
        <w:t xml:space="preserve">2.7 </w:t>
      </w:r>
      <w:r>
        <w:rPr>
          <w:szCs w:val="28"/>
        </w:rPr>
        <w:t>«</w:t>
      </w:r>
      <w:r w:rsidRPr="004C4A5E">
        <w:rPr>
          <w:szCs w:val="28"/>
        </w:rPr>
        <w:t xml:space="preserve">Ресурсное обеспечение Программ» </w:t>
      </w:r>
      <w:r>
        <w:rPr>
          <w:szCs w:val="28"/>
        </w:rPr>
        <w:t xml:space="preserve">раздела 2 Программы слова </w:t>
      </w:r>
      <w:r w:rsidRPr="004C4A5E">
        <w:rPr>
          <w:szCs w:val="28"/>
        </w:rPr>
        <w:t>«Общий объем финансирования Программы за счет средств районного бюджета составляет 259136 тыс. рублей, в том числе за счет федерального бюджета 5000,0 тыс. рублей.» исключить.</w:t>
      </w:r>
    </w:p>
    <w:p w:rsidR="004A21E0" w:rsidRPr="00B875CE" w:rsidRDefault="00C25AEA" w:rsidP="00EA7702">
      <w:pPr>
        <w:widowControl w:val="0"/>
        <w:autoSpaceDE w:val="0"/>
        <w:autoSpaceDN w:val="0"/>
        <w:adjustRightInd w:val="0"/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4A21E0" w:rsidRPr="00B875CE">
        <w:rPr>
          <w:szCs w:val="28"/>
        </w:rPr>
        <w:t xml:space="preserve">В </w:t>
      </w:r>
      <w:r w:rsidR="00B24DA8" w:rsidRPr="00B875CE">
        <w:rPr>
          <w:szCs w:val="28"/>
        </w:rPr>
        <w:t>Подпрограмм</w:t>
      </w:r>
      <w:r>
        <w:rPr>
          <w:szCs w:val="28"/>
        </w:rPr>
        <w:t>е</w:t>
      </w:r>
      <w:r w:rsidR="004A21E0" w:rsidRPr="00B875CE">
        <w:rPr>
          <w:szCs w:val="28"/>
        </w:rPr>
        <w:t xml:space="preserve"> 1 «Организация и совершенствование </w:t>
      </w:r>
      <w:r w:rsidR="00B24DA8" w:rsidRPr="00B875CE">
        <w:rPr>
          <w:szCs w:val="28"/>
        </w:rPr>
        <w:t>бюджетного процесса</w:t>
      </w:r>
      <w:r w:rsidR="004A21E0" w:rsidRPr="00B875CE">
        <w:rPr>
          <w:szCs w:val="28"/>
        </w:rPr>
        <w:t xml:space="preserve"> Тоншаевского муниципального района»</w:t>
      </w:r>
      <w:r w:rsidR="00B875CE" w:rsidRPr="00B875CE">
        <w:rPr>
          <w:szCs w:val="28"/>
        </w:rPr>
        <w:t xml:space="preserve"> </w:t>
      </w:r>
      <w:r>
        <w:rPr>
          <w:szCs w:val="28"/>
        </w:rPr>
        <w:t>Программы:</w:t>
      </w:r>
    </w:p>
    <w:p w:rsidR="009B661C" w:rsidRDefault="00C25AEA" w:rsidP="00EA7702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1.2.1. П</w:t>
      </w:r>
      <w:r w:rsidR="004A21E0" w:rsidRPr="00B875CE">
        <w:rPr>
          <w:szCs w:val="28"/>
        </w:rPr>
        <w:t>озицию «</w:t>
      </w:r>
      <w:r w:rsidR="00B875CE" w:rsidRPr="00B875CE">
        <w:rPr>
          <w:szCs w:val="28"/>
        </w:rPr>
        <w:t>Объемы бюджетных ассигнований Подпрограммы за счет районного бюджета</w:t>
      </w:r>
      <w:r w:rsidR="004A21E0" w:rsidRPr="00B875CE">
        <w:rPr>
          <w:bCs/>
          <w:szCs w:val="28"/>
        </w:rPr>
        <w:t xml:space="preserve">» </w:t>
      </w:r>
      <w:r w:rsidR="004A21E0" w:rsidRPr="00B875CE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B875CE" w:rsidRPr="00B875CE" w:rsidRDefault="00C25AEA" w:rsidP="00B875CE">
      <w:pPr>
        <w:rPr>
          <w:b/>
          <w:szCs w:val="28"/>
        </w:rPr>
      </w:pPr>
      <w:r>
        <w:rPr>
          <w:b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688"/>
      </w:tblGrid>
      <w:tr w:rsidR="00155DEE" w:rsidRPr="00551B70" w:rsidTr="00B875CE">
        <w:tc>
          <w:tcPr>
            <w:tcW w:w="2365" w:type="dxa"/>
            <w:shd w:val="clear" w:color="auto" w:fill="auto"/>
          </w:tcPr>
          <w:p w:rsidR="00155DEE" w:rsidRPr="00551B70" w:rsidRDefault="00155DEE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B70">
              <w:rPr>
                <w:sz w:val="24"/>
                <w:szCs w:val="24"/>
              </w:rPr>
              <w:t>Объемы бюджетных ассигнований Подпрограммы за счет районного бюджета</w:t>
            </w:r>
          </w:p>
        </w:tc>
        <w:tc>
          <w:tcPr>
            <w:tcW w:w="7688" w:type="dxa"/>
            <w:shd w:val="clear" w:color="auto" w:fill="auto"/>
          </w:tcPr>
          <w:p w:rsidR="00155DEE" w:rsidRPr="003C1248" w:rsidRDefault="00155DEE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3C1248" w:rsidRPr="003C1248">
              <w:rPr>
                <w:sz w:val="24"/>
                <w:szCs w:val="24"/>
              </w:rPr>
              <w:t>10341,94</w:t>
            </w:r>
            <w:r w:rsidRPr="003C1248">
              <w:rPr>
                <w:sz w:val="24"/>
                <w:szCs w:val="24"/>
              </w:rPr>
              <w:t xml:space="preserve"> тыс. рублей, в том числе:</w:t>
            </w:r>
          </w:p>
          <w:p w:rsidR="00155DEE" w:rsidRPr="003C1248" w:rsidRDefault="00155DEE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2018 год – </w:t>
            </w:r>
            <w:r w:rsidR="003C1248" w:rsidRPr="003C1248">
              <w:rPr>
                <w:sz w:val="24"/>
                <w:szCs w:val="24"/>
              </w:rPr>
              <w:t>1949,84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155DEE" w:rsidRPr="003C1248" w:rsidRDefault="00155DEE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2019 год – </w:t>
            </w:r>
            <w:r w:rsidR="003C1248" w:rsidRPr="003C1248">
              <w:rPr>
                <w:sz w:val="24"/>
                <w:szCs w:val="24"/>
              </w:rPr>
              <w:t>2004,7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155DEE" w:rsidRPr="003C1248" w:rsidRDefault="00155DEE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2020 год – </w:t>
            </w:r>
            <w:r w:rsidR="003C1248" w:rsidRPr="003C1248">
              <w:rPr>
                <w:sz w:val="24"/>
                <w:szCs w:val="24"/>
              </w:rPr>
              <w:t>2004,7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155DEE" w:rsidRPr="003C1248" w:rsidRDefault="00155DEE" w:rsidP="00BB6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2021 год – </w:t>
            </w:r>
            <w:r w:rsidR="003C1248" w:rsidRPr="003C1248">
              <w:rPr>
                <w:sz w:val="24"/>
                <w:szCs w:val="24"/>
              </w:rPr>
              <w:t>2182,7</w:t>
            </w:r>
            <w:r w:rsidRPr="003C1248">
              <w:rPr>
                <w:sz w:val="24"/>
                <w:szCs w:val="24"/>
              </w:rPr>
              <w:t xml:space="preserve"> тыс. рублей;</w:t>
            </w:r>
          </w:p>
          <w:p w:rsidR="00155DEE" w:rsidRPr="00551B70" w:rsidRDefault="00155DEE" w:rsidP="003C1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248">
              <w:rPr>
                <w:sz w:val="24"/>
                <w:szCs w:val="24"/>
              </w:rPr>
              <w:t xml:space="preserve">2022 год – </w:t>
            </w:r>
            <w:r w:rsidR="003C1248" w:rsidRPr="003C1248">
              <w:rPr>
                <w:sz w:val="24"/>
                <w:szCs w:val="24"/>
              </w:rPr>
              <w:t>2200</w:t>
            </w:r>
            <w:r w:rsidRPr="003C1248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C25AEA" w:rsidRDefault="00C25AEA" w:rsidP="00C25AE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4C4A5E" w:rsidRDefault="004C4A5E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4C4A5E">
        <w:rPr>
          <w:szCs w:val="28"/>
        </w:rPr>
        <w:t xml:space="preserve">В </w:t>
      </w:r>
      <w:r>
        <w:rPr>
          <w:szCs w:val="28"/>
        </w:rPr>
        <w:t>под</w:t>
      </w:r>
      <w:r w:rsidRPr="004C4A5E">
        <w:rPr>
          <w:szCs w:val="28"/>
        </w:rPr>
        <w:t xml:space="preserve">разделе </w:t>
      </w:r>
      <w:r>
        <w:rPr>
          <w:szCs w:val="28"/>
        </w:rPr>
        <w:t xml:space="preserve">3.2.6 </w:t>
      </w:r>
      <w:r w:rsidRPr="004C4A5E">
        <w:rPr>
          <w:szCs w:val="28"/>
        </w:rPr>
        <w:t xml:space="preserve">«Ресурсное </w:t>
      </w:r>
      <w:r w:rsidRPr="00B06AEA">
        <w:rPr>
          <w:szCs w:val="28"/>
        </w:rPr>
        <w:t xml:space="preserve">обеспечение Подпрограммы 1» раздела </w:t>
      </w:r>
      <w:r w:rsidR="00B06AEA" w:rsidRPr="00B06AEA">
        <w:rPr>
          <w:szCs w:val="28"/>
        </w:rPr>
        <w:t>3.1</w:t>
      </w:r>
      <w:r w:rsidRPr="00B06AEA">
        <w:rPr>
          <w:szCs w:val="28"/>
        </w:rPr>
        <w:t xml:space="preserve"> </w:t>
      </w:r>
      <w:r>
        <w:rPr>
          <w:szCs w:val="28"/>
        </w:rPr>
        <w:t xml:space="preserve">Подпрограммы 1 слова </w:t>
      </w:r>
      <w:r w:rsidRPr="004C4A5E">
        <w:rPr>
          <w:szCs w:val="28"/>
        </w:rPr>
        <w:t>«Планируемый общий объем финансирования Подпрограммы составляет 10650,0 тыс. рублей (районный бюджет).» исключить.</w:t>
      </w:r>
    </w:p>
    <w:p w:rsidR="00B875CE" w:rsidRDefault="00C25AEA" w:rsidP="004C4A5E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1.3.</w:t>
      </w:r>
      <w:r w:rsidR="00BA59A5">
        <w:rPr>
          <w:szCs w:val="28"/>
        </w:rPr>
        <w:t xml:space="preserve"> </w:t>
      </w:r>
      <w:r w:rsidRPr="00B875CE">
        <w:rPr>
          <w:szCs w:val="28"/>
        </w:rPr>
        <w:t>В Подпрограмм</w:t>
      </w:r>
      <w:r>
        <w:rPr>
          <w:szCs w:val="28"/>
        </w:rPr>
        <w:t>е</w:t>
      </w:r>
      <w:r w:rsidRPr="00B875CE">
        <w:rPr>
          <w:szCs w:val="28"/>
        </w:rPr>
        <w:t xml:space="preserve"> </w:t>
      </w:r>
      <w:r w:rsidR="00B875CE">
        <w:rPr>
          <w:szCs w:val="28"/>
        </w:rPr>
        <w:t>2</w:t>
      </w:r>
      <w:r w:rsidR="00B875CE" w:rsidRPr="00B875CE">
        <w:rPr>
          <w:szCs w:val="28"/>
        </w:rPr>
        <w:t xml:space="preserve"> «Обеспечение сбалансированности бюджетов поселений Тоншаевского муниципального района» </w:t>
      </w:r>
      <w:r>
        <w:rPr>
          <w:szCs w:val="28"/>
        </w:rPr>
        <w:t>Программы:</w:t>
      </w:r>
    </w:p>
    <w:p w:rsidR="00B875CE" w:rsidRDefault="00C25AEA" w:rsidP="004C4A5E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="006B1D2F">
        <w:rPr>
          <w:szCs w:val="28"/>
        </w:rPr>
        <w:t>В Паспорте Подпрограммы 2 п</w:t>
      </w:r>
      <w:r w:rsidR="00B875CE" w:rsidRPr="00B875CE">
        <w:rPr>
          <w:szCs w:val="28"/>
        </w:rPr>
        <w:t>озицию «Объемы бюджетных ассигнований Подпрограммы за счет районного бюджета</w:t>
      </w:r>
      <w:r w:rsidR="00B875CE" w:rsidRPr="00B875CE">
        <w:rPr>
          <w:bCs/>
          <w:szCs w:val="28"/>
        </w:rPr>
        <w:t xml:space="preserve">» </w:t>
      </w:r>
      <w:r w:rsidR="00B875CE" w:rsidRPr="00B875CE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B875CE" w:rsidRDefault="00C25AEA" w:rsidP="00EA7702">
      <w:pPr>
        <w:ind w:right="1"/>
        <w:rPr>
          <w:b/>
          <w:szCs w:val="28"/>
        </w:rPr>
      </w:pPr>
      <w:r>
        <w:rPr>
          <w:b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4"/>
        <w:gridCol w:w="6469"/>
      </w:tblGrid>
      <w:tr w:rsidR="00744440" w:rsidRPr="009B1917" w:rsidTr="00B875CE">
        <w:tc>
          <w:tcPr>
            <w:tcW w:w="3584" w:type="dxa"/>
          </w:tcPr>
          <w:p w:rsidR="00744440" w:rsidRPr="009B1917" w:rsidRDefault="00744440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Объем бюджетных ассигнований Подпрограммы за счет средств бюджета</w:t>
            </w:r>
          </w:p>
        </w:tc>
        <w:tc>
          <w:tcPr>
            <w:tcW w:w="6469" w:type="dxa"/>
          </w:tcPr>
          <w:p w:rsidR="00744440" w:rsidRPr="00DB5C82" w:rsidRDefault="00744440" w:rsidP="00744440">
            <w:pPr>
              <w:jc w:val="both"/>
              <w:rPr>
                <w:sz w:val="24"/>
                <w:szCs w:val="24"/>
              </w:rPr>
            </w:pPr>
            <w:r w:rsidRPr="00EE0588">
              <w:rPr>
                <w:sz w:val="24"/>
                <w:szCs w:val="24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Pr="00DB5C82">
              <w:rPr>
                <w:sz w:val="24"/>
                <w:szCs w:val="24"/>
              </w:rPr>
              <w:t>25</w:t>
            </w:r>
            <w:r w:rsidR="00285A90">
              <w:rPr>
                <w:sz w:val="24"/>
                <w:szCs w:val="24"/>
              </w:rPr>
              <w:t>1</w:t>
            </w:r>
            <w:r w:rsidR="00DB5C82" w:rsidRPr="00DB5C82">
              <w:rPr>
                <w:sz w:val="24"/>
                <w:szCs w:val="24"/>
              </w:rPr>
              <w:t>9</w:t>
            </w:r>
            <w:r w:rsidRPr="00DB5C82">
              <w:rPr>
                <w:sz w:val="24"/>
                <w:szCs w:val="24"/>
              </w:rPr>
              <w:t>48,42 тыс. рублей, в том числе:</w:t>
            </w:r>
          </w:p>
          <w:p w:rsidR="00744440" w:rsidRPr="00EE0588" w:rsidRDefault="00744440" w:rsidP="00744440">
            <w:pPr>
              <w:jc w:val="both"/>
              <w:rPr>
                <w:sz w:val="24"/>
                <w:szCs w:val="24"/>
              </w:rPr>
            </w:pPr>
            <w:r w:rsidRPr="00EE0588">
              <w:rPr>
                <w:sz w:val="24"/>
                <w:szCs w:val="24"/>
              </w:rPr>
              <w:t>2018 год – 56721,42 тыс. рублей;</w:t>
            </w:r>
          </w:p>
          <w:p w:rsidR="00744440" w:rsidRPr="00EE0588" w:rsidRDefault="00744440" w:rsidP="00744440">
            <w:pPr>
              <w:jc w:val="both"/>
              <w:rPr>
                <w:sz w:val="24"/>
                <w:szCs w:val="24"/>
              </w:rPr>
            </w:pPr>
            <w:r w:rsidRPr="00EE0588">
              <w:rPr>
                <w:sz w:val="24"/>
                <w:szCs w:val="24"/>
              </w:rPr>
              <w:t>2019 год – 46708,5 тыс. рублей;</w:t>
            </w:r>
          </w:p>
          <w:p w:rsidR="00744440" w:rsidRPr="00EE0588" w:rsidRDefault="00744440" w:rsidP="00744440">
            <w:pPr>
              <w:jc w:val="both"/>
              <w:rPr>
                <w:sz w:val="24"/>
                <w:szCs w:val="24"/>
              </w:rPr>
            </w:pPr>
            <w:r w:rsidRPr="00EE0588">
              <w:rPr>
                <w:sz w:val="24"/>
                <w:szCs w:val="24"/>
              </w:rPr>
              <w:t>2020 год – 47656,1 тыс. рублей;</w:t>
            </w:r>
          </w:p>
          <w:p w:rsidR="00744440" w:rsidRPr="00EE0588" w:rsidRDefault="00744440" w:rsidP="0074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0588">
              <w:rPr>
                <w:sz w:val="24"/>
                <w:szCs w:val="24"/>
              </w:rPr>
              <w:t>2021 год – 48862,4 тыс. рублей;</w:t>
            </w:r>
          </w:p>
          <w:p w:rsidR="00744440" w:rsidRPr="009B1917" w:rsidRDefault="00744440" w:rsidP="0074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0588">
              <w:rPr>
                <w:sz w:val="24"/>
                <w:szCs w:val="24"/>
              </w:rPr>
              <w:t>2022 год – 52000,0тыс. рублей</w:t>
            </w:r>
          </w:p>
        </w:tc>
      </w:tr>
    </w:tbl>
    <w:p w:rsidR="00744440" w:rsidRDefault="00C25AEA" w:rsidP="00C44790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C25AEA">
        <w:rPr>
          <w:szCs w:val="28"/>
        </w:rPr>
        <w:t>».</w:t>
      </w:r>
    </w:p>
    <w:p w:rsidR="004C4A5E" w:rsidRPr="00C25AEA" w:rsidRDefault="004C4A5E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1.3.2. </w:t>
      </w:r>
      <w:r w:rsidRPr="004C4A5E">
        <w:rPr>
          <w:szCs w:val="28"/>
        </w:rPr>
        <w:t xml:space="preserve">В </w:t>
      </w:r>
      <w:r w:rsidR="00046FEE">
        <w:rPr>
          <w:szCs w:val="28"/>
        </w:rPr>
        <w:t>под</w:t>
      </w:r>
      <w:r w:rsidRPr="004C4A5E">
        <w:rPr>
          <w:szCs w:val="28"/>
        </w:rPr>
        <w:t xml:space="preserve">разделе </w:t>
      </w:r>
      <w:r w:rsidR="00046FEE">
        <w:rPr>
          <w:szCs w:val="28"/>
        </w:rPr>
        <w:t xml:space="preserve">3.2.6 </w:t>
      </w:r>
      <w:r w:rsidRPr="004C4A5E">
        <w:rPr>
          <w:szCs w:val="28"/>
        </w:rPr>
        <w:t xml:space="preserve">«Ресурсное обеспечение Подпрограммы 2» </w:t>
      </w:r>
      <w:r w:rsidR="00046FEE">
        <w:rPr>
          <w:szCs w:val="28"/>
        </w:rPr>
        <w:t xml:space="preserve">раздела 3.2 </w:t>
      </w:r>
      <w:r>
        <w:rPr>
          <w:szCs w:val="28"/>
        </w:rPr>
        <w:t xml:space="preserve">слова </w:t>
      </w:r>
      <w:r w:rsidRPr="004C4A5E">
        <w:rPr>
          <w:szCs w:val="28"/>
        </w:rPr>
        <w:t>«Планируемый объем финансирования Подпрограммы составляет 259136,0 тыс. руб. в том числе за счет средств федерального бюджета – 5000,0 тыс. руб.» исключить.</w:t>
      </w:r>
    </w:p>
    <w:p w:rsidR="00C25AEA" w:rsidRDefault="00C25AEA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FA47FD" w:rsidRPr="00B875CE">
        <w:rPr>
          <w:szCs w:val="28"/>
        </w:rPr>
        <w:t xml:space="preserve">В </w:t>
      </w:r>
      <w:r>
        <w:rPr>
          <w:szCs w:val="28"/>
        </w:rPr>
        <w:t>П</w:t>
      </w:r>
      <w:r w:rsidR="00FA47FD" w:rsidRPr="00B875CE">
        <w:rPr>
          <w:szCs w:val="28"/>
        </w:rPr>
        <w:t>одпрограмм</w:t>
      </w:r>
      <w:r>
        <w:rPr>
          <w:szCs w:val="28"/>
        </w:rPr>
        <w:t>е</w:t>
      </w:r>
      <w:r w:rsidR="00FA47FD" w:rsidRPr="00B875CE">
        <w:rPr>
          <w:szCs w:val="28"/>
        </w:rPr>
        <w:t xml:space="preserve"> </w:t>
      </w:r>
      <w:r w:rsidR="00FA47FD">
        <w:rPr>
          <w:szCs w:val="28"/>
        </w:rPr>
        <w:t>3</w:t>
      </w:r>
      <w:r w:rsidR="00FA47FD" w:rsidRPr="00B875CE">
        <w:rPr>
          <w:szCs w:val="28"/>
        </w:rPr>
        <w:t xml:space="preserve"> «</w:t>
      </w:r>
      <w:r w:rsidR="00FA47FD" w:rsidRPr="00FA47FD">
        <w:rPr>
          <w:szCs w:val="28"/>
        </w:rPr>
        <w:t>Повышение эффективности бюджетных расходов Тоншаевского муниципального района</w:t>
      </w:r>
      <w:r w:rsidR="00FA47FD" w:rsidRPr="00B875CE">
        <w:rPr>
          <w:szCs w:val="28"/>
        </w:rPr>
        <w:t>»</w:t>
      </w:r>
      <w:r>
        <w:rPr>
          <w:szCs w:val="28"/>
        </w:rPr>
        <w:t xml:space="preserve"> Программы:</w:t>
      </w:r>
      <w:r w:rsidR="00FA47FD" w:rsidRPr="00B875CE">
        <w:rPr>
          <w:szCs w:val="28"/>
        </w:rPr>
        <w:t xml:space="preserve"> </w:t>
      </w:r>
    </w:p>
    <w:p w:rsidR="006B1D2F" w:rsidRDefault="00C25AEA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="006B1D2F">
        <w:rPr>
          <w:szCs w:val="28"/>
        </w:rPr>
        <w:t>В Паспорте Подпрограммы 3:</w:t>
      </w:r>
    </w:p>
    <w:p w:rsidR="006B1D2F" w:rsidRDefault="006B1D2F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1.4.1.1. В позиции </w:t>
      </w:r>
      <w:r w:rsidR="00C8751E">
        <w:rPr>
          <w:szCs w:val="28"/>
        </w:rPr>
        <w:t>«</w:t>
      </w:r>
      <w:r w:rsidR="00C8751E" w:rsidRPr="00C8751E">
        <w:rPr>
          <w:szCs w:val="28"/>
        </w:rPr>
        <w:t>Соисполнители Подпрограммы</w:t>
      </w:r>
      <w:r w:rsidR="00C8751E">
        <w:rPr>
          <w:szCs w:val="28"/>
        </w:rPr>
        <w:t>» слова «</w:t>
      </w:r>
      <w:r w:rsidR="00C36B91">
        <w:rPr>
          <w:szCs w:val="28"/>
        </w:rPr>
        <w:t xml:space="preserve">отдел культуры, </w:t>
      </w:r>
      <w:r w:rsidR="00C8751E" w:rsidRPr="00C8751E">
        <w:rPr>
          <w:szCs w:val="28"/>
        </w:rPr>
        <w:t>библиотечного обслуживания и организации досуга населения администрации Тоншаевского муниципального района</w:t>
      </w:r>
      <w:r w:rsidR="00C8751E">
        <w:rPr>
          <w:szCs w:val="28"/>
        </w:rPr>
        <w:t>,» заменить словами «управление культуры, туризма и народно-художественных промыслов</w:t>
      </w:r>
      <w:r w:rsidR="00C8751E" w:rsidRPr="00C8751E">
        <w:rPr>
          <w:szCs w:val="28"/>
        </w:rPr>
        <w:t xml:space="preserve"> администрации Тоншаевского муниципального района</w:t>
      </w:r>
      <w:r w:rsidR="00C8751E">
        <w:rPr>
          <w:szCs w:val="28"/>
        </w:rPr>
        <w:t>,»;</w:t>
      </w:r>
    </w:p>
    <w:p w:rsidR="00A64D4B" w:rsidRDefault="006B1D2F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1.4.1.2. </w:t>
      </w:r>
      <w:r w:rsidR="00A64D4B">
        <w:rPr>
          <w:szCs w:val="28"/>
        </w:rPr>
        <w:t>В позиции «</w:t>
      </w:r>
      <w:r w:rsidR="00A64D4B" w:rsidRPr="00A64D4B">
        <w:rPr>
          <w:szCs w:val="28"/>
        </w:rPr>
        <w:t>Этапы и сроки реализации Подпрограммы</w:t>
      </w:r>
      <w:r w:rsidR="00A64D4B">
        <w:rPr>
          <w:szCs w:val="28"/>
        </w:rPr>
        <w:t>» слова «2018 – 2020 годы,» заменить словами «2018 – 2022 годы,»;</w:t>
      </w:r>
    </w:p>
    <w:p w:rsidR="00FA47FD" w:rsidRDefault="00A64D4B" w:rsidP="004C4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1.4.1.3. </w:t>
      </w:r>
      <w:r w:rsidR="00C25AEA">
        <w:rPr>
          <w:szCs w:val="28"/>
        </w:rPr>
        <w:t>П</w:t>
      </w:r>
      <w:r w:rsidR="00FA47FD" w:rsidRPr="00B875CE">
        <w:rPr>
          <w:szCs w:val="28"/>
        </w:rPr>
        <w:t>озицию «Объемы бюджетных ассигнований Подпрограммы за счет районного бюджета</w:t>
      </w:r>
      <w:r w:rsidR="00FA47FD" w:rsidRPr="00B875CE">
        <w:rPr>
          <w:bCs/>
          <w:szCs w:val="28"/>
        </w:rPr>
        <w:t xml:space="preserve">» </w:t>
      </w:r>
      <w:r w:rsidR="00FA47FD" w:rsidRPr="00B875CE">
        <w:rPr>
          <w:szCs w:val="28"/>
        </w:rPr>
        <w:t>изложить в следующей редакции</w:t>
      </w:r>
      <w:r w:rsidR="00C25AEA">
        <w:rPr>
          <w:szCs w:val="28"/>
        </w:rPr>
        <w:t>:</w:t>
      </w:r>
    </w:p>
    <w:p w:rsidR="00FA47FD" w:rsidRDefault="00C25AEA" w:rsidP="00C25AEA">
      <w:pPr>
        <w:rPr>
          <w:b/>
          <w:szCs w:val="28"/>
        </w:rPr>
      </w:pPr>
      <w:r>
        <w:rPr>
          <w:b/>
          <w:szCs w:val="28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C44790" w:rsidRPr="009B1917" w:rsidTr="00744440">
        <w:tc>
          <w:tcPr>
            <w:tcW w:w="2943" w:type="dxa"/>
          </w:tcPr>
          <w:p w:rsidR="00C44790" w:rsidRPr="009B1917" w:rsidRDefault="00C44790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Объемы бюджетных ассигнований подпрограммы за счет бюджета</w:t>
            </w:r>
          </w:p>
          <w:p w:rsidR="00C44790" w:rsidRPr="009B1917" w:rsidRDefault="00C44790" w:rsidP="00744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44790" w:rsidRPr="00A36944" w:rsidRDefault="00C44790" w:rsidP="00744440">
            <w:pPr>
              <w:jc w:val="both"/>
              <w:rPr>
                <w:sz w:val="24"/>
                <w:szCs w:val="24"/>
              </w:rPr>
            </w:pPr>
            <w:r w:rsidRPr="00A36944">
              <w:rPr>
                <w:sz w:val="24"/>
                <w:szCs w:val="24"/>
              </w:rPr>
              <w:t>Предполагаемый общий объем финансовых средств, необходимых для реализации Подпрограммы, составляет 0,0 тыс. рублей, в том числе:</w:t>
            </w:r>
          </w:p>
          <w:p w:rsidR="00C44790" w:rsidRPr="00A36944" w:rsidRDefault="00C44790" w:rsidP="00744440">
            <w:pPr>
              <w:jc w:val="both"/>
              <w:rPr>
                <w:sz w:val="24"/>
                <w:szCs w:val="24"/>
              </w:rPr>
            </w:pPr>
            <w:r w:rsidRPr="00A36944">
              <w:rPr>
                <w:sz w:val="24"/>
                <w:szCs w:val="24"/>
              </w:rPr>
              <w:t>2018 год – 0,0 тыс. рублей;</w:t>
            </w:r>
          </w:p>
          <w:p w:rsidR="00C44790" w:rsidRPr="00A36944" w:rsidRDefault="00C44790" w:rsidP="00744440">
            <w:pPr>
              <w:jc w:val="both"/>
              <w:rPr>
                <w:sz w:val="24"/>
                <w:szCs w:val="24"/>
              </w:rPr>
            </w:pPr>
            <w:r w:rsidRPr="00A36944">
              <w:rPr>
                <w:sz w:val="24"/>
                <w:szCs w:val="24"/>
              </w:rPr>
              <w:t>2019 год – 0,0 тыс. рублей;</w:t>
            </w:r>
          </w:p>
          <w:p w:rsidR="00C44790" w:rsidRPr="00A36944" w:rsidRDefault="00C44790" w:rsidP="00744440">
            <w:pPr>
              <w:jc w:val="both"/>
              <w:rPr>
                <w:sz w:val="24"/>
                <w:szCs w:val="24"/>
              </w:rPr>
            </w:pPr>
            <w:r w:rsidRPr="00A36944">
              <w:rPr>
                <w:sz w:val="24"/>
                <w:szCs w:val="24"/>
              </w:rPr>
              <w:t>2020 год – 0,0 тыс. рублей;</w:t>
            </w:r>
          </w:p>
          <w:p w:rsidR="00C44790" w:rsidRPr="00A36944" w:rsidRDefault="00C44790" w:rsidP="0074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944">
              <w:rPr>
                <w:sz w:val="24"/>
                <w:szCs w:val="24"/>
              </w:rPr>
              <w:t>2021 год –0,0 тыс. рублей;</w:t>
            </w:r>
          </w:p>
          <w:p w:rsidR="00C44790" w:rsidRPr="009B1917" w:rsidRDefault="00C44790" w:rsidP="00C44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944">
              <w:rPr>
                <w:sz w:val="24"/>
                <w:szCs w:val="24"/>
              </w:rPr>
              <w:t>2022 год –0,0 тыс. рублей</w:t>
            </w:r>
          </w:p>
        </w:tc>
      </w:tr>
    </w:tbl>
    <w:p w:rsidR="00C44790" w:rsidRDefault="00C25AEA" w:rsidP="00827D1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25AEA">
        <w:rPr>
          <w:szCs w:val="28"/>
        </w:rPr>
        <w:t>».</w:t>
      </w:r>
    </w:p>
    <w:p w:rsidR="00A64D4B" w:rsidRPr="00A64D4B" w:rsidRDefault="00A64D4B" w:rsidP="00A64D4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1.4.2. </w:t>
      </w:r>
      <w:r w:rsidRPr="00A64D4B">
        <w:rPr>
          <w:szCs w:val="28"/>
        </w:rPr>
        <w:t xml:space="preserve">В </w:t>
      </w:r>
      <w:r>
        <w:rPr>
          <w:szCs w:val="28"/>
        </w:rPr>
        <w:t>под</w:t>
      </w:r>
      <w:r w:rsidRPr="00A64D4B">
        <w:rPr>
          <w:szCs w:val="28"/>
        </w:rPr>
        <w:t xml:space="preserve">разделе </w:t>
      </w:r>
      <w:r>
        <w:rPr>
          <w:szCs w:val="28"/>
        </w:rPr>
        <w:t xml:space="preserve">3.3.6 </w:t>
      </w:r>
      <w:r w:rsidRPr="00A64D4B">
        <w:rPr>
          <w:szCs w:val="28"/>
        </w:rPr>
        <w:t xml:space="preserve">«Ресурсное обеспечение Подпрограммы 3» </w:t>
      </w:r>
      <w:r>
        <w:rPr>
          <w:szCs w:val="28"/>
        </w:rPr>
        <w:t>раздела 3.3 слова</w:t>
      </w:r>
      <w:r w:rsidRPr="00A64D4B">
        <w:rPr>
          <w:szCs w:val="28"/>
        </w:rPr>
        <w:t xml:space="preserve"> «Планируемый объем финансирования Подпрограммы 3 составляет 880,0 тыс. рублей (районный бюджет).» исключить.</w:t>
      </w:r>
    </w:p>
    <w:p w:rsidR="0015097D" w:rsidRDefault="00C25AEA" w:rsidP="00A64D4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1.5.</w:t>
      </w:r>
      <w:r w:rsidR="00634349" w:rsidRPr="00B875CE">
        <w:rPr>
          <w:szCs w:val="28"/>
        </w:rPr>
        <w:t xml:space="preserve"> В Подпрограмм</w:t>
      </w:r>
      <w:r>
        <w:rPr>
          <w:szCs w:val="28"/>
        </w:rPr>
        <w:t>е</w:t>
      </w:r>
      <w:r w:rsidR="00634349" w:rsidRPr="00B875CE">
        <w:rPr>
          <w:szCs w:val="28"/>
        </w:rPr>
        <w:t xml:space="preserve"> </w:t>
      </w:r>
      <w:r w:rsidR="00634349">
        <w:rPr>
          <w:szCs w:val="28"/>
        </w:rPr>
        <w:t>4</w:t>
      </w:r>
      <w:r w:rsidR="00634349" w:rsidRPr="00B875CE">
        <w:rPr>
          <w:szCs w:val="28"/>
        </w:rPr>
        <w:t xml:space="preserve"> «</w:t>
      </w:r>
      <w:r w:rsidR="00634349" w:rsidRPr="00634349">
        <w:rPr>
          <w:szCs w:val="28"/>
        </w:rPr>
        <w:t>Обеспечение реализации муниципальной программы»</w:t>
      </w:r>
      <w:r w:rsidR="00634349" w:rsidRPr="00B875CE">
        <w:rPr>
          <w:szCs w:val="28"/>
        </w:rPr>
        <w:t xml:space="preserve"> </w:t>
      </w:r>
      <w:r w:rsidR="0015097D">
        <w:rPr>
          <w:szCs w:val="28"/>
        </w:rPr>
        <w:t>Программы:</w:t>
      </w:r>
    </w:p>
    <w:p w:rsidR="00634349" w:rsidRDefault="00C25AEA" w:rsidP="00EA7702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1.5.1. П</w:t>
      </w:r>
      <w:r w:rsidR="00634349" w:rsidRPr="00B875CE">
        <w:rPr>
          <w:szCs w:val="28"/>
        </w:rPr>
        <w:t>озицию «Объемы бюджетных ассигнований Подпрограммы за счет районного бюджета</w:t>
      </w:r>
      <w:r w:rsidR="00634349" w:rsidRPr="00B875CE">
        <w:rPr>
          <w:bCs/>
          <w:szCs w:val="28"/>
        </w:rPr>
        <w:t xml:space="preserve">» </w:t>
      </w:r>
      <w:r w:rsidR="00634349" w:rsidRPr="00B875CE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634349" w:rsidRDefault="00C25AEA" w:rsidP="00C25AEA">
      <w:pPr>
        <w:jc w:val="both"/>
        <w:rPr>
          <w:b/>
          <w:szCs w:val="28"/>
        </w:rPr>
      </w:pPr>
      <w:r>
        <w:rPr>
          <w:b/>
          <w:szCs w:val="28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58"/>
      </w:tblGrid>
      <w:tr w:rsidR="00827D11" w:rsidRPr="009B1917" w:rsidTr="00744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9B1917" w:rsidRDefault="00827D11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lastRenderedPageBreak/>
              <w:t>Объемы бюджетных ассигнований Подпрограммы за счет бюджета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9B1917" w:rsidRDefault="00827D11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Предполагаемый общий объем финансовых средств, необходимых для реализации Подпрограммы</w:t>
            </w:r>
            <w:r>
              <w:rPr>
                <w:sz w:val="24"/>
                <w:szCs w:val="24"/>
              </w:rPr>
              <w:t xml:space="preserve"> 4</w:t>
            </w:r>
            <w:r w:rsidRPr="009B1917">
              <w:rPr>
                <w:sz w:val="24"/>
                <w:szCs w:val="24"/>
              </w:rPr>
              <w:t xml:space="preserve">, составляет </w:t>
            </w:r>
            <w:r>
              <w:rPr>
                <w:sz w:val="24"/>
                <w:szCs w:val="24"/>
              </w:rPr>
              <w:t>49741,46</w:t>
            </w:r>
            <w:r w:rsidRPr="009B1917">
              <w:rPr>
                <w:sz w:val="24"/>
                <w:szCs w:val="24"/>
              </w:rPr>
              <w:t xml:space="preserve"> тыс. рублей, в том числе:</w:t>
            </w:r>
          </w:p>
          <w:p w:rsidR="00827D11" w:rsidRPr="009B1917" w:rsidRDefault="00827D11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9198,46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827D11" w:rsidRPr="009B1917" w:rsidRDefault="00827D11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9845,3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827D11" w:rsidRPr="009B1917" w:rsidRDefault="00827D11" w:rsidP="00744440">
            <w:pPr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10140,9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827D11" w:rsidRPr="009B1917" w:rsidRDefault="00827D11" w:rsidP="0074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>10556,8</w:t>
            </w:r>
            <w:r w:rsidRPr="009B1917">
              <w:rPr>
                <w:sz w:val="24"/>
                <w:szCs w:val="24"/>
              </w:rPr>
              <w:t xml:space="preserve"> тыс. рублей;</w:t>
            </w:r>
          </w:p>
          <w:p w:rsidR="00827D11" w:rsidRPr="009B1917" w:rsidRDefault="00827D11" w:rsidP="0074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917">
              <w:rPr>
                <w:sz w:val="24"/>
                <w:szCs w:val="24"/>
              </w:rPr>
              <w:t>2022 год –10000,0 тыс. рублей</w:t>
            </w:r>
          </w:p>
        </w:tc>
      </w:tr>
    </w:tbl>
    <w:p w:rsidR="00827D11" w:rsidRPr="00C25AEA" w:rsidRDefault="0015097D" w:rsidP="0015097D">
      <w:pPr>
        <w:spacing w:line="360" w:lineRule="auto"/>
        <w:ind w:left="142" w:hanging="142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25AEA" w:rsidRPr="00C25AEA">
        <w:rPr>
          <w:szCs w:val="28"/>
        </w:rPr>
        <w:t>».</w:t>
      </w:r>
    </w:p>
    <w:p w:rsidR="00BA59A5" w:rsidRDefault="0015097D" w:rsidP="0015097D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A6B64">
        <w:rPr>
          <w:szCs w:val="28"/>
        </w:rPr>
        <w:t>Приложение 1</w:t>
      </w:r>
      <w:r w:rsidR="00BA59A5">
        <w:rPr>
          <w:szCs w:val="28"/>
        </w:rPr>
        <w:t xml:space="preserve"> изложить в новой редакции согласно приложению 1 к настоящему постановлению.</w:t>
      </w:r>
    </w:p>
    <w:p w:rsidR="00BA59A5" w:rsidRDefault="0015097D" w:rsidP="0015097D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A59A5">
        <w:rPr>
          <w:szCs w:val="28"/>
        </w:rPr>
        <w:t>Приложение 2 изложить в новой редакции согласно приложению 2 к настоящему постановлению.</w:t>
      </w:r>
    </w:p>
    <w:p w:rsidR="00045690" w:rsidRDefault="0015097D" w:rsidP="000456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45690">
        <w:rPr>
          <w:szCs w:val="28"/>
        </w:rPr>
        <w:t>По тексту приложения 3 к муниципальной программе:</w:t>
      </w:r>
    </w:p>
    <w:p w:rsidR="00045690" w:rsidRDefault="00045690" w:rsidP="000456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Слова «</w:t>
      </w:r>
      <w:r w:rsidRPr="00A64D4B">
        <w:rPr>
          <w:szCs w:val="28"/>
        </w:rPr>
        <w:t>отдел образования администрации Тоншаевского района</w:t>
      </w:r>
      <w:r>
        <w:rPr>
          <w:szCs w:val="28"/>
        </w:rPr>
        <w:t xml:space="preserve">» заменить словами «управление образования, спорта и молодежной политики администрации </w:t>
      </w:r>
      <w:r w:rsidRPr="00A64D4B">
        <w:rPr>
          <w:szCs w:val="28"/>
        </w:rPr>
        <w:t>муниципального района Нижегородской области</w:t>
      </w:r>
      <w:r>
        <w:rPr>
          <w:szCs w:val="28"/>
        </w:rPr>
        <w:t>»;</w:t>
      </w:r>
    </w:p>
    <w:p w:rsidR="00045690" w:rsidRDefault="00045690" w:rsidP="000456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 Слова «отдел культуры</w:t>
      </w:r>
      <w:r w:rsidRPr="00C8751E">
        <w:rPr>
          <w:szCs w:val="28"/>
        </w:rPr>
        <w:t xml:space="preserve"> администрации Тоншаевского района</w:t>
      </w:r>
      <w:r>
        <w:rPr>
          <w:szCs w:val="28"/>
        </w:rPr>
        <w:t>» заменить словами «управление культуры, туризма и народно-художественных промыслов</w:t>
      </w:r>
      <w:r w:rsidRPr="00C8751E">
        <w:rPr>
          <w:szCs w:val="28"/>
        </w:rPr>
        <w:t xml:space="preserve"> администрации Тоншаевского муниципального района</w:t>
      </w:r>
      <w:r>
        <w:rPr>
          <w:szCs w:val="28"/>
        </w:rPr>
        <w:t xml:space="preserve"> Нижегородской области».</w:t>
      </w:r>
    </w:p>
    <w:p w:rsidR="00BA59A5" w:rsidRDefault="00C36B91" w:rsidP="0015097D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BA59A5">
        <w:rPr>
          <w:szCs w:val="28"/>
        </w:rPr>
        <w:t>Приложение 4 изложить в новой редакции согласно приложению 3 к настоящему постановлению.</w:t>
      </w:r>
    </w:p>
    <w:p w:rsidR="00BA59A5" w:rsidRDefault="00C36B91" w:rsidP="0015097D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6</w:t>
      </w:r>
      <w:r w:rsidR="0015097D">
        <w:rPr>
          <w:szCs w:val="28"/>
        </w:rPr>
        <w:t xml:space="preserve">. </w:t>
      </w:r>
      <w:r w:rsidR="00BA59A5">
        <w:rPr>
          <w:szCs w:val="28"/>
        </w:rPr>
        <w:t>Приложение 5 изложить в новой редакции согласно приложению 4 к настоящему постановлению.</w:t>
      </w:r>
    </w:p>
    <w:p w:rsidR="00D730B9" w:rsidRPr="009B1917" w:rsidRDefault="00C36B91" w:rsidP="00D730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730B9" w:rsidRPr="009B1917">
        <w:rPr>
          <w:szCs w:val="28"/>
        </w:rPr>
        <w:t xml:space="preserve">. </w:t>
      </w:r>
      <w:bookmarkStart w:id="3" w:name="Par15"/>
      <w:bookmarkEnd w:id="3"/>
      <w:r w:rsidR="00D730B9" w:rsidRPr="009B1917">
        <w:rPr>
          <w:szCs w:val="28"/>
        </w:rPr>
        <w:t xml:space="preserve">Настоящее </w:t>
      </w:r>
      <w:r w:rsidR="00D730B9">
        <w:rPr>
          <w:szCs w:val="28"/>
        </w:rPr>
        <w:t>постановление вступает в силу со дня его подписания</w:t>
      </w:r>
      <w:r w:rsidR="00D730B9" w:rsidRPr="009B1917">
        <w:rPr>
          <w:szCs w:val="28"/>
        </w:rPr>
        <w:t xml:space="preserve">. </w:t>
      </w:r>
    </w:p>
    <w:p w:rsidR="00D730B9" w:rsidRDefault="00D730B9" w:rsidP="00D730B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D730B9" w:rsidRPr="009B1917" w:rsidRDefault="00D730B9" w:rsidP="00D730B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D730B9" w:rsidRDefault="00D730B9" w:rsidP="00D730B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B1917">
        <w:rPr>
          <w:szCs w:val="28"/>
        </w:rPr>
        <w:t>Глава администрации                                                                              А.В. Афанасьева</w:t>
      </w:r>
    </w:p>
    <w:p w:rsidR="00BA59A5" w:rsidRDefault="00BA59A5" w:rsidP="0015097D">
      <w:pPr>
        <w:ind w:right="1"/>
        <w:jc w:val="both"/>
        <w:rPr>
          <w:szCs w:val="28"/>
        </w:rPr>
      </w:pPr>
    </w:p>
    <w:p w:rsidR="00827D11" w:rsidRDefault="00827D11" w:rsidP="00A1704D">
      <w:pPr>
        <w:spacing w:line="360" w:lineRule="auto"/>
        <w:ind w:left="10348" w:hanging="142"/>
        <w:jc w:val="center"/>
        <w:rPr>
          <w:szCs w:val="28"/>
          <w:highlight w:val="yellow"/>
        </w:rPr>
      </w:pPr>
    </w:p>
    <w:p w:rsidR="00BB6385" w:rsidRDefault="00BB6385" w:rsidP="00A1704D">
      <w:pPr>
        <w:spacing w:line="360" w:lineRule="auto"/>
        <w:ind w:left="10348" w:hanging="142"/>
        <w:jc w:val="center"/>
        <w:rPr>
          <w:szCs w:val="28"/>
          <w:highlight w:val="yellow"/>
        </w:rPr>
      </w:pPr>
    </w:p>
    <w:p w:rsidR="00BB6385" w:rsidRDefault="00BB6385" w:rsidP="00A1704D">
      <w:pPr>
        <w:spacing w:line="360" w:lineRule="auto"/>
        <w:ind w:left="10348" w:hanging="142"/>
        <w:jc w:val="center"/>
        <w:rPr>
          <w:szCs w:val="28"/>
          <w:highlight w:val="yellow"/>
        </w:rPr>
      </w:pPr>
    </w:p>
    <w:p w:rsidR="00BB6385" w:rsidRDefault="00BB6385" w:rsidP="00A1704D">
      <w:pPr>
        <w:spacing w:line="360" w:lineRule="auto"/>
        <w:ind w:left="10348" w:hanging="142"/>
        <w:jc w:val="center"/>
        <w:rPr>
          <w:szCs w:val="28"/>
          <w:highlight w:val="yellow"/>
        </w:rPr>
      </w:pPr>
    </w:p>
    <w:p w:rsidR="00BB6385" w:rsidRDefault="00BB6385" w:rsidP="00A1704D">
      <w:pPr>
        <w:spacing w:line="360" w:lineRule="auto"/>
        <w:ind w:left="10348" w:hanging="142"/>
        <w:jc w:val="center"/>
        <w:rPr>
          <w:szCs w:val="28"/>
          <w:highlight w:val="yellow"/>
        </w:rPr>
      </w:pPr>
    </w:p>
    <w:p w:rsidR="00BB6385" w:rsidRDefault="00BB6385" w:rsidP="00A1704D">
      <w:pPr>
        <w:spacing w:line="360" w:lineRule="auto"/>
        <w:ind w:left="10348" w:hanging="142"/>
        <w:jc w:val="center"/>
        <w:rPr>
          <w:szCs w:val="28"/>
          <w:highlight w:val="yellow"/>
        </w:rPr>
        <w:sectPr w:rsidR="00BB6385" w:rsidSect="0015097D">
          <w:headerReference w:type="default" r:id="rId8"/>
          <w:pgSz w:w="11906" w:h="16838"/>
          <w:pgMar w:top="1134" w:right="707" w:bottom="1134" w:left="992" w:header="709" w:footer="709" w:gutter="0"/>
          <w:cols w:space="708"/>
          <w:titlePg/>
          <w:docGrid w:linePitch="381"/>
        </w:sectPr>
      </w:pPr>
    </w:p>
    <w:p w:rsidR="00BA59A5" w:rsidRDefault="00BA59A5" w:rsidP="00D730B9">
      <w:pPr>
        <w:spacing w:line="360" w:lineRule="auto"/>
        <w:ind w:left="5387" w:firstLine="3402"/>
        <w:jc w:val="center"/>
      </w:pPr>
      <w:r>
        <w:lastRenderedPageBreak/>
        <w:t>Приложение 1</w:t>
      </w:r>
    </w:p>
    <w:p w:rsidR="00BA59A5" w:rsidRDefault="00BA59A5" w:rsidP="00D730B9">
      <w:pPr>
        <w:ind w:left="5387" w:firstLine="3402"/>
        <w:jc w:val="center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BA59A5" w:rsidRDefault="00BA59A5" w:rsidP="00D730B9">
      <w:pPr>
        <w:ind w:left="5387" w:firstLine="3402"/>
        <w:jc w:val="center"/>
      </w:pPr>
      <w:r>
        <w:t xml:space="preserve">Тоншаевского муниципального района </w:t>
      </w:r>
    </w:p>
    <w:p w:rsidR="00BA59A5" w:rsidRDefault="00BA59A5" w:rsidP="00D730B9">
      <w:pPr>
        <w:ind w:left="5387" w:firstLine="3402"/>
        <w:jc w:val="center"/>
      </w:pPr>
      <w:r>
        <w:t>Нижегородской области</w:t>
      </w:r>
    </w:p>
    <w:p w:rsidR="00BA59A5" w:rsidRPr="0015097D" w:rsidRDefault="00BA59A5" w:rsidP="00D730B9">
      <w:pPr>
        <w:ind w:left="5387" w:firstLine="3402"/>
        <w:jc w:val="center"/>
      </w:pPr>
      <w:proofErr w:type="gramStart"/>
      <w:r w:rsidRPr="0015097D">
        <w:t>от</w:t>
      </w:r>
      <w:proofErr w:type="gramEnd"/>
      <w:r w:rsidRPr="0015097D">
        <w:t xml:space="preserve"> </w:t>
      </w:r>
      <w:r w:rsidR="004540F7">
        <w:t xml:space="preserve">25 февраля 2019 года </w:t>
      </w:r>
      <w:r w:rsidRPr="0015097D">
        <w:t xml:space="preserve">№ </w:t>
      </w:r>
      <w:r w:rsidR="004540F7">
        <w:t>80</w:t>
      </w:r>
    </w:p>
    <w:p w:rsidR="00BA59A5" w:rsidRPr="00BA59A5" w:rsidRDefault="00BA59A5" w:rsidP="00A1704D">
      <w:pPr>
        <w:spacing w:line="360" w:lineRule="auto"/>
        <w:ind w:left="10348" w:hanging="142"/>
        <w:jc w:val="center"/>
        <w:rPr>
          <w:color w:val="FF0000"/>
          <w:szCs w:val="28"/>
        </w:rPr>
      </w:pPr>
    </w:p>
    <w:p w:rsidR="00A1704D" w:rsidRPr="00C86543" w:rsidRDefault="00BA59A5" w:rsidP="00A1704D">
      <w:pPr>
        <w:spacing w:line="360" w:lineRule="auto"/>
        <w:ind w:left="10348" w:hanging="142"/>
        <w:jc w:val="center"/>
        <w:rPr>
          <w:szCs w:val="28"/>
        </w:rPr>
      </w:pPr>
      <w:r>
        <w:rPr>
          <w:szCs w:val="28"/>
        </w:rPr>
        <w:t>«</w:t>
      </w:r>
      <w:r w:rsidR="00A1704D" w:rsidRPr="00C86543">
        <w:rPr>
          <w:szCs w:val="28"/>
        </w:rPr>
        <w:t>Приложение 1</w:t>
      </w:r>
    </w:p>
    <w:p w:rsidR="00A1704D" w:rsidRPr="00355F6B" w:rsidRDefault="00A1704D" w:rsidP="00A1704D">
      <w:pPr>
        <w:ind w:left="10348" w:hanging="142"/>
        <w:jc w:val="center"/>
        <w:rPr>
          <w:szCs w:val="28"/>
        </w:rPr>
      </w:pPr>
      <w:proofErr w:type="gramStart"/>
      <w:r w:rsidRPr="00C86543">
        <w:rPr>
          <w:szCs w:val="28"/>
        </w:rPr>
        <w:t>к</w:t>
      </w:r>
      <w:proofErr w:type="gramEnd"/>
      <w:r w:rsidRPr="00C86543">
        <w:rPr>
          <w:szCs w:val="28"/>
        </w:rPr>
        <w:t xml:space="preserve"> муниципальной программе</w:t>
      </w:r>
    </w:p>
    <w:p w:rsidR="00A1704D" w:rsidRPr="001A3BE2" w:rsidRDefault="00A1704D" w:rsidP="00A1704D">
      <w:pPr>
        <w:jc w:val="center"/>
        <w:rPr>
          <w:b/>
          <w:sz w:val="26"/>
          <w:szCs w:val="26"/>
        </w:rPr>
      </w:pPr>
    </w:p>
    <w:p w:rsidR="00A1704D" w:rsidRPr="00355F6B" w:rsidRDefault="00A1704D" w:rsidP="00A1704D">
      <w:pPr>
        <w:jc w:val="center"/>
        <w:rPr>
          <w:b/>
          <w:szCs w:val="28"/>
        </w:rPr>
      </w:pPr>
      <w:r w:rsidRPr="00355F6B">
        <w:rPr>
          <w:b/>
          <w:szCs w:val="28"/>
        </w:rPr>
        <w:t>План реализации муниципальной программы</w:t>
      </w:r>
    </w:p>
    <w:p w:rsidR="00A1704D" w:rsidRPr="00355F6B" w:rsidRDefault="00A1704D" w:rsidP="00A1704D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355F6B">
        <w:rPr>
          <w:b/>
          <w:szCs w:val="28"/>
        </w:rPr>
        <w:t>Управление муниципальными финансами Тоншаевского</w:t>
      </w:r>
      <w:r>
        <w:rPr>
          <w:b/>
          <w:szCs w:val="28"/>
        </w:rPr>
        <w:t xml:space="preserve"> муниципального</w:t>
      </w:r>
      <w:r w:rsidRPr="00355F6B">
        <w:rPr>
          <w:b/>
          <w:szCs w:val="28"/>
        </w:rPr>
        <w:t xml:space="preserve"> района Нижегородской области</w:t>
      </w:r>
      <w:r>
        <w:rPr>
          <w:b/>
          <w:szCs w:val="28"/>
        </w:rPr>
        <w:t>»</w:t>
      </w:r>
    </w:p>
    <w:p w:rsidR="00A1704D" w:rsidRDefault="00A1704D" w:rsidP="00A1704D">
      <w:pPr>
        <w:spacing w:line="262" w:lineRule="auto"/>
        <w:jc w:val="center"/>
        <w:rPr>
          <w:b/>
          <w:sz w:val="26"/>
          <w:szCs w:val="26"/>
        </w:rPr>
      </w:pPr>
    </w:p>
    <w:tbl>
      <w:tblPr>
        <w:tblW w:w="5425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722"/>
        <w:gridCol w:w="59"/>
        <w:gridCol w:w="1267"/>
        <w:gridCol w:w="207"/>
        <w:gridCol w:w="860"/>
        <w:gridCol w:w="256"/>
        <w:gridCol w:w="459"/>
        <w:gridCol w:w="584"/>
        <w:gridCol w:w="371"/>
        <w:gridCol w:w="20"/>
        <w:gridCol w:w="98"/>
        <w:gridCol w:w="1526"/>
        <w:gridCol w:w="1457"/>
        <w:gridCol w:w="1237"/>
        <w:gridCol w:w="994"/>
        <w:gridCol w:w="971"/>
        <w:gridCol w:w="981"/>
        <w:gridCol w:w="1047"/>
        <w:gridCol w:w="1316"/>
        <w:gridCol w:w="466"/>
      </w:tblGrid>
      <w:tr w:rsidR="004978BA" w:rsidRPr="001921D5" w:rsidTr="005D553A">
        <w:trPr>
          <w:gridAfter w:val="1"/>
          <w:wAfter w:w="142" w:type="pct"/>
          <w:trHeight w:val="503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</w:t>
            </w:r>
            <w:proofErr w:type="gramStart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. вложения</w:t>
            </w:r>
            <w:proofErr w:type="gramEnd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, НИОКР и прочие 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EA7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13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2439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0D23BF">
            <w:pPr>
              <w:pStyle w:val="ConsPlusNormal"/>
              <w:widowControl/>
              <w:ind w:right="-10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978BA" w:rsidRPr="001921D5" w:rsidTr="005D553A">
        <w:trPr>
          <w:gridAfter w:val="1"/>
          <w:wAfter w:w="142" w:type="pct"/>
          <w:trHeight w:val="322"/>
        </w:trPr>
        <w:tc>
          <w:tcPr>
            <w:tcW w:w="1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13" w:type="pct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6" w:rsidRPr="001921D5" w:rsidTr="005D553A">
        <w:trPr>
          <w:gridAfter w:val="1"/>
          <w:wAfter w:w="142" w:type="pct"/>
          <w:trHeight w:val="1702"/>
        </w:trPr>
        <w:tc>
          <w:tcPr>
            <w:tcW w:w="1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7A6" w:rsidRPr="001921D5" w:rsidTr="005D553A">
        <w:trPr>
          <w:gridAfter w:val="1"/>
          <w:wAfter w:w="142" w:type="pct"/>
        </w:trPr>
        <w:tc>
          <w:tcPr>
            <w:tcW w:w="2419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- обеспечение сбалансированности и устойчивости бюджета Тоншаевского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района Нижегородской области, повышение эффективности и качества управления муниципальными финансами Тоншаевского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67869,72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58558,5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59801,7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61601,9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35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3528E" w:rsidRPr="00D5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35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73528E"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0D17A6" w:rsidRPr="001921D5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33880,82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12690,3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13236,4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83857,52</w:t>
            </w:r>
          </w:p>
        </w:tc>
      </w:tr>
      <w:tr w:rsidR="000D17A6" w:rsidRPr="001921D5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32987,20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45631,7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46018,2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47233,4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222870,5</w:t>
            </w:r>
          </w:p>
        </w:tc>
      </w:tr>
      <w:tr w:rsidR="000D17A6" w:rsidRPr="001921D5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1132,1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B26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1B"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B26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41B" w:rsidRPr="00D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03,8</w:t>
            </w:r>
          </w:p>
        </w:tc>
      </w:tr>
      <w:tr w:rsidR="000D17A6" w:rsidRPr="001921D5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5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Организация и совершенствование бюджетного процесса Тоншаевского муниципального района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1949,84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2182,7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10341,94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1949,84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2182,7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10341,94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73528E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73528E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73528E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3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нормативного правового регулирования бюджетного процесса требованиям Бюджетного кодекса Российской Федерации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7A6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1.2. Формирование районного бюджета на очередной финансовый год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районном бюджете на очередной финансовый год и подготовка к исполнению районного бюджета по доходам,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и источникам финансирования дефицита районного бюджета в очередном финансовом году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1.3. Создание условий для роста налоговых и неналоговых доходов консолидированного бюджета Тоншаевского муниципального района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Формирование достоверного прогноза поступлений налоговых и неналоговых доходов консолидированного бюджета Тоншаевского муниципального района на среднесрочный период и создание условий для увеличения поступлений налоговых доходов в районный бюджет и консолидиров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 бюджет Тоншаевского муниципального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1.4. Управление средствами резервного фонда администрации Тоншаевского муниципального района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Осуществление планирования и использования ассигнований Резервного фонда в соответствии с утвержденными направлениями расходования средств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1054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267"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1.5. Управление средствами фонда администрации Тоншаевского муниципального района для предупреждения и ликвидации чрезвычайных ситуаций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5D55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планирования и использования ассигнований фонда ЧС в соответствии с утвержденными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направлениями расходования средств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267"/>
        </w:trPr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267"/>
        </w:trPr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267"/>
        </w:trPr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562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br/>
              <w:t>1.6. Организация исполнения районного бюджета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комплексного подхода к кассовому исполнению районного бюджета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1949,84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2182,7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10341,94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1949,84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2182,7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10341,94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1.7. Формирование и представление бюджетной отчетности Тоншаевского муниципального района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Качественное и своевременное формирование необходимой бюджетной отчетности об исполнении районного и консолидированного бюджета Тоншаевского муниципального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Реализация мер по поддержанию уровня муниципального долга Тоншаевского муниципального района на экономически безопасном уровне и своевременное исполнение долговых обязательства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превышение предельного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муниципального долга, своевременное выполнение долговых обязательств, своевременное финансирование расходов на обслуживание муниципального долга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1.9. 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Повышение качества проведения Управлением финансов контрольных мероприятий, уменьшение числа нарушений законодательства Российской Федерации в финансово-бюджетной сфере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1.10. Организация и осуществление полномочий по контролю в сфере закупок для обеспечения муниципальных нужд Тоншаевского муниципального района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Обеспечение качественного проведения и реализации контрольных мероприятий в сфере закупок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B5C82" w:rsidTr="005D553A">
        <w:trPr>
          <w:gridAfter w:val="1"/>
          <w:wAfter w:w="142" w:type="pct"/>
        </w:trPr>
        <w:tc>
          <w:tcPr>
            <w:tcW w:w="2419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Подпрограмма 2. Обеспечение сбалансированности бюджетов поселений Тоншаевского муниципального района</w:t>
            </w:r>
          </w:p>
        </w:tc>
        <w:tc>
          <w:tcPr>
            <w:tcW w:w="444" w:type="pct"/>
            <w:tcBorders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56721,42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46708,5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47656,1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48862,4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571F4" w:rsidRDefault="004978BA" w:rsidP="00735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528E" w:rsidRPr="00D5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BEC" w:rsidRPr="00D57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48,42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22732,52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23774,1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32987,20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45631,7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46018,2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47233,4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B26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222870,</w:t>
            </w:r>
            <w:r w:rsidR="00B2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1132,1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Default="00117BEC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7BEC" w:rsidRPr="00D11649" w:rsidRDefault="00117BEC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B26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03,8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6" w:rsidRPr="00D11649" w:rsidTr="005D553A">
        <w:trPr>
          <w:trHeight w:val="240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2.1. Обеспечение поселений Тоншаевского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Повышение эффективности выравнивания бюджетной обеспеченности поселений Тоншаевского муниципального района, объективности распределени</w:t>
            </w:r>
            <w:r w:rsidRPr="00D11649">
              <w:rPr>
                <w:sz w:val="24"/>
                <w:szCs w:val="24"/>
              </w:rPr>
              <w:lastRenderedPageBreak/>
              <w:t>я межбюджетных трансфертов из районного бюджета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55719,7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45631,7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46562,9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47730,3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246644,62</w:t>
            </w:r>
          </w:p>
        </w:tc>
        <w:tc>
          <w:tcPr>
            <w:tcW w:w="14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6" w:rsidRPr="00D11649" w:rsidTr="005D553A">
        <w:trPr>
          <w:trHeight w:val="30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22732,52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23774,1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6" w:rsidRPr="00D11649" w:rsidTr="005D553A">
        <w:trPr>
          <w:trHeight w:val="435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32987,20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45631,7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46018,2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47233,4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222870,5</w:t>
            </w:r>
          </w:p>
        </w:tc>
        <w:tc>
          <w:tcPr>
            <w:tcW w:w="1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spacing w:after="200"/>
              <w:rPr>
                <w:sz w:val="24"/>
                <w:szCs w:val="24"/>
              </w:rPr>
            </w:pPr>
          </w:p>
        </w:tc>
      </w:tr>
      <w:tr w:rsidR="000D17A6" w:rsidRPr="00D11649" w:rsidTr="005D553A">
        <w:trPr>
          <w:trHeight w:val="420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spacing w:after="200"/>
              <w:rPr>
                <w:sz w:val="24"/>
                <w:szCs w:val="24"/>
              </w:rPr>
            </w:pPr>
          </w:p>
        </w:tc>
      </w:tr>
      <w:tr w:rsidR="000D17A6" w:rsidRPr="00D11649" w:rsidTr="005D553A">
        <w:trPr>
          <w:trHeight w:val="255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spacing w:after="200"/>
              <w:rPr>
                <w:sz w:val="24"/>
                <w:szCs w:val="24"/>
              </w:rPr>
            </w:pP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2.2. Администрирование межбюджетных трансфертов, предоставляемых бюджетам поселений Тоншаевского муниципального района за счет средств федерального бюджета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 предоставление бюджетам поселений Тоншаевского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1132,1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117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117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03,8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1132,1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117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117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03,8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 xml:space="preserve">2.3. Осуществление </w:t>
            </w:r>
            <w:r w:rsidRPr="00D11649">
              <w:rPr>
                <w:sz w:val="24"/>
                <w:szCs w:val="24"/>
              </w:rPr>
              <w:lastRenderedPageBreak/>
              <w:t>контроля за использованием органами местного самоуправления поселений Тоншаевского муниципального района межбюджетных трансфертов из районного бюджета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использовани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органами местного самоуправления Тоншаевского муниципального района переданных из районного бюджета межбюджетных трансфертов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945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эффективности бюджетных расходов Тоншаевского </w:t>
            </w:r>
            <w:r w:rsidR="000456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3.1. Реализация муниципальных программ Тоншаевского муниципального района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Тоншаевского муниципального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F36D26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основе муниципальных программ Тоншаевского муниципального района исходя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из планируемых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и достигаемых результатов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D26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3.2. Обеспечение взаимосвязи муниципальных программ и муниципальных заданий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59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>правлению муниципальным имуществом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планирования посредством более широкого использования муниципальных заданий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3.3. Оптимизация подходов к оказанию однотипных муниципальных услуг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59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Ежегодно,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начала формирования муниципальных заданий на очередной финансовый год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учреждений за счет быстрого и четкого формирования муниципальных заданий учреждениям на основе сопоставимых критериев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3.4.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Ежегодно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Выполнение параметров муниципальных заданий максимальным количеством муниципальных учреждений Тоншаевского муниципального района, повышение ответственности структурных подразделений администрации и муниципальных учреждений Тоншаевского муниципального района за нарушение условий выполнения муниципальных заданий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702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3.5. Обеспечение надлежащего качества оказания муниципальных услуг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59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Ежегодно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оказываемыми услугами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3.6.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59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Ежегодно,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для формирования районного бюджета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Внедрение единых экономически обоснованных нормативных затрат на оказание муниципальных услуг, повышение открытости расчетов финансового обеспечения учреждений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EA7702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 xml:space="preserve">3.7. Обеспечение зависимости оплаты труда руководителей муниципальных </w:t>
            </w:r>
            <w:r w:rsidR="00EA7702" w:rsidRPr="00D11649">
              <w:rPr>
                <w:sz w:val="24"/>
                <w:szCs w:val="24"/>
              </w:rPr>
              <w:t>учреждений от</w:t>
            </w:r>
            <w:r w:rsidRPr="00D11649">
              <w:rPr>
                <w:sz w:val="24"/>
                <w:szCs w:val="24"/>
              </w:rPr>
              <w:t xml:space="preserve"> результатов их профессиональной деятельности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руководителей муниципальных </w:t>
            </w:r>
            <w:r w:rsidR="00D730B9" w:rsidRPr="00D11649">
              <w:rPr>
                <w:rFonts w:ascii="Times New Roman" w:hAnsi="Times New Roman" w:cs="Times New Roman"/>
                <w:sz w:val="24"/>
                <w:szCs w:val="24"/>
              </w:rPr>
              <w:t>учреждений Тоншаевского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задач по развитию соответствующих </w:t>
            </w:r>
            <w:r w:rsidR="00EA7702" w:rsidRPr="00D11649">
              <w:rPr>
                <w:rFonts w:ascii="Times New Roman" w:hAnsi="Times New Roman" w:cs="Times New Roman"/>
                <w:sz w:val="24"/>
                <w:szCs w:val="24"/>
              </w:rPr>
              <w:t>отраслей, достижение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результатов труда, на повышение качества оказываемых муниципальных услуг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3.8.</w:t>
            </w:r>
            <w:r w:rsidRPr="00D116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1649">
              <w:rPr>
                <w:sz w:val="24"/>
                <w:szCs w:val="24"/>
              </w:rPr>
              <w:t xml:space="preserve">Осуществление главными администраторами средств районного бюджета </w:t>
            </w:r>
            <w:r w:rsidRPr="00D11649">
              <w:rPr>
                <w:sz w:val="24"/>
                <w:szCs w:val="24"/>
              </w:rPr>
              <w:lastRenderedPageBreak/>
              <w:t>мониторинга качества финансового менеджмента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</w:t>
            </w:r>
            <w:r w:rsidR="00592EEC">
              <w:rPr>
                <w:rFonts w:ascii="Times New Roman" w:hAnsi="Times New Roman" w:cs="Times New Roman"/>
                <w:sz w:val="24"/>
                <w:szCs w:val="24"/>
              </w:rPr>
              <w:t>министрации Тоншаевского района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спорта и молодежной политики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промыслов,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финансового планирования главных распорядителей </w:t>
            </w:r>
            <w:r w:rsidRPr="00D116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средств, прогнозирования кассовых поступлений и кассовых выплат из районного бюджета, системы учета и отчетности.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3.9.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народно-художественных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качества, </w:t>
            </w:r>
            <w:proofErr w:type="gram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надежности  и</w:t>
            </w:r>
            <w:proofErr w:type="gram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внутреннего финансового контроля и внутреннего финансового аудита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702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3.10. Повышение эффективности ведомственного контроля в сфере закупок для обеспечения муниципальных нужд Тоншаевского муниципального района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Тоншаевского района, 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сельского хозяйства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законодательства в сфере закупок для обеспечения муниципальных нужд Тоншаевского муниципального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702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lastRenderedPageBreak/>
              <w:t>3.11.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единого подхода к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системы информационной поддержки бюджетного процесса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 xml:space="preserve">3.12. Повышение прозрачности деятельности органов местного самоуправления Тоншаевского </w:t>
            </w:r>
            <w:r w:rsidR="00EA7702" w:rsidRPr="00D11649">
              <w:rPr>
                <w:sz w:val="24"/>
                <w:szCs w:val="24"/>
              </w:rPr>
              <w:t>района и</w:t>
            </w:r>
            <w:r w:rsidRPr="00D11649">
              <w:rPr>
                <w:sz w:val="24"/>
                <w:szCs w:val="24"/>
              </w:rPr>
              <w:t xml:space="preserve"> муниципальных учреждений Тоншаевского муниципального </w:t>
            </w:r>
            <w:r w:rsidR="00EA7702" w:rsidRPr="00D11649">
              <w:rPr>
                <w:sz w:val="24"/>
                <w:szCs w:val="24"/>
              </w:rPr>
              <w:t>района по</w:t>
            </w:r>
            <w:r w:rsidRPr="00D11649">
              <w:rPr>
                <w:sz w:val="24"/>
                <w:szCs w:val="24"/>
              </w:rPr>
              <w:t xml:space="preserve"> оказанию муниципальных услуг и соблюдению требований к их качеству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5D553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молодежной политики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4978BA"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местного самоуправления Тоншаевского муниципального района и муниципальных учреждений Тоншаевского муниципального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EA7702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>Основное мероприятие</w:t>
            </w:r>
            <w:r w:rsidRPr="00D11649">
              <w:rPr>
                <w:sz w:val="24"/>
                <w:szCs w:val="24"/>
              </w:rPr>
              <w:br/>
              <w:t>3.13. Повышение открытости информации о бюджетном процессе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прозрачности информации по бюджетному </w:t>
            </w: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 в Тоншаевском муниципального районе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4. Обеспечение реализации муниципальной программы </w:t>
            </w:r>
          </w:p>
        </w:tc>
        <w:tc>
          <w:tcPr>
            <w:tcW w:w="444" w:type="pct"/>
            <w:tcBorders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9845,3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10140,9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10556,8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49741,46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9845,3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10140,9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10556,8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49741,46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  <w:trHeight w:val="314"/>
        </w:trPr>
        <w:tc>
          <w:tcPr>
            <w:tcW w:w="2419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702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Основное мероприятие </w:t>
            </w:r>
          </w:p>
          <w:p w:rsidR="004978BA" w:rsidRPr="00D11649" w:rsidRDefault="004978BA" w:rsidP="00744440">
            <w:pPr>
              <w:outlineLvl w:val="4"/>
              <w:rPr>
                <w:sz w:val="24"/>
                <w:szCs w:val="24"/>
              </w:rPr>
            </w:pPr>
            <w:r w:rsidRPr="00D11649">
              <w:rPr>
                <w:sz w:val="24"/>
                <w:szCs w:val="24"/>
              </w:rPr>
              <w:t xml:space="preserve">4.1. Обеспечение деятельности Управления финансов администрации Тоншаевского района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9845,3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10140,9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10556,8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49741,46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9845,3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10140,9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10556,8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49741,46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D11649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A6" w:rsidRPr="001921D5" w:rsidTr="005D553A">
        <w:trPr>
          <w:gridAfter w:val="1"/>
          <w:wAfter w:w="142" w:type="pct"/>
        </w:trPr>
        <w:tc>
          <w:tcPr>
            <w:tcW w:w="68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8BA" w:rsidRPr="00D11649" w:rsidRDefault="004978BA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704D" w:rsidRDefault="0015097D" w:rsidP="00A1704D">
      <w:pPr>
        <w:spacing w:line="360" w:lineRule="auto"/>
        <w:ind w:left="10348" w:hanging="142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A1704D" w:rsidRDefault="00A1704D" w:rsidP="00A1704D">
      <w:pPr>
        <w:spacing w:line="360" w:lineRule="auto"/>
        <w:ind w:left="10348" w:hanging="142"/>
        <w:jc w:val="center"/>
        <w:rPr>
          <w:szCs w:val="28"/>
        </w:rPr>
      </w:pPr>
    </w:p>
    <w:p w:rsidR="00A1704D" w:rsidRDefault="00A1704D" w:rsidP="00A1704D">
      <w:pPr>
        <w:spacing w:line="360" w:lineRule="auto"/>
        <w:ind w:left="10348" w:hanging="142"/>
        <w:jc w:val="center"/>
        <w:rPr>
          <w:szCs w:val="28"/>
        </w:rPr>
      </w:pPr>
    </w:p>
    <w:p w:rsidR="0015097D" w:rsidRDefault="0015097D" w:rsidP="00A1704D">
      <w:pPr>
        <w:spacing w:line="360" w:lineRule="auto"/>
        <w:ind w:left="10348" w:hanging="142"/>
        <w:jc w:val="center"/>
        <w:rPr>
          <w:szCs w:val="28"/>
        </w:rPr>
        <w:sectPr w:rsidR="0015097D" w:rsidSect="0073528E">
          <w:pgSz w:w="16838" w:h="11906" w:orient="landscape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D730B9" w:rsidRDefault="00D730B9" w:rsidP="00D730B9">
      <w:pPr>
        <w:spacing w:line="360" w:lineRule="auto"/>
        <w:ind w:left="5387" w:firstLine="3685"/>
        <w:jc w:val="center"/>
      </w:pPr>
      <w:r>
        <w:lastRenderedPageBreak/>
        <w:t>Приложение 2</w:t>
      </w:r>
    </w:p>
    <w:p w:rsidR="00D730B9" w:rsidRDefault="00D730B9" w:rsidP="00D730B9">
      <w:pPr>
        <w:ind w:left="5387" w:firstLine="3685"/>
        <w:jc w:val="center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D730B9" w:rsidRDefault="00D730B9" w:rsidP="00D730B9">
      <w:pPr>
        <w:ind w:left="5387" w:firstLine="3685"/>
        <w:jc w:val="center"/>
      </w:pPr>
      <w:r>
        <w:t xml:space="preserve">Тоншаевского муниципального района </w:t>
      </w:r>
    </w:p>
    <w:p w:rsidR="00D730B9" w:rsidRDefault="00D730B9" w:rsidP="00D730B9">
      <w:pPr>
        <w:ind w:left="5387" w:firstLine="3685"/>
        <w:jc w:val="center"/>
      </w:pPr>
      <w:r>
        <w:t>Нижегородской области</w:t>
      </w:r>
    </w:p>
    <w:p w:rsidR="00D730B9" w:rsidRPr="0015097D" w:rsidRDefault="00D730B9" w:rsidP="00D730B9">
      <w:pPr>
        <w:ind w:left="5387" w:firstLine="3685"/>
        <w:jc w:val="center"/>
      </w:pPr>
      <w:proofErr w:type="gramStart"/>
      <w:r w:rsidRPr="0015097D">
        <w:t>от</w:t>
      </w:r>
      <w:proofErr w:type="gramEnd"/>
      <w:r w:rsidRPr="0015097D">
        <w:t xml:space="preserve"> </w:t>
      </w:r>
      <w:r w:rsidR="008A7BE0">
        <w:t xml:space="preserve">25 февраля 2019 года </w:t>
      </w:r>
      <w:r w:rsidR="008A7BE0" w:rsidRPr="0015097D">
        <w:t xml:space="preserve">№ </w:t>
      </w:r>
      <w:r w:rsidR="008A7BE0">
        <w:t>80</w:t>
      </w:r>
    </w:p>
    <w:p w:rsidR="00D730B9" w:rsidRDefault="00D730B9" w:rsidP="008C6886">
      <w:pPr>
        <w:spacing w:line="360" w:lineRule="auto"/>
        <w:ind w:left="10348" w:hanging="142"/>
        <w:jc w:val="center"/>
        <w:rPr>
          <w:szCs w:val="28"/>
        </w:rPr>
      </w:pPr>
    </w:p>
    <w:p w:rsidR="008C6886" w:rsidRPr="00355F6B" w:rsidRDefault="0015097D" w:rsidP="008C6886">
      <w:pPr>
        <w:spacing w:line="360" w:lineRule="auto"/>
        <w:ind w:left="10348" w:hanging="142"/>
        <w:jc w:val="center"/>
        <w:rPr>
          <w:szCs w:val="28"/>
        </w:rPr>
      </w:pPr>
      <w:r>
        <w:rPr>
          <w:szCs w:val="28"/>
        </w:rPr>
        <w:t>«</w:t>
      </w:r>
      <w:r w:rsidR="008C6886" w:rsidRPr="00355F6B">
        <w:rPr>
          <w:szCs w:val="28"/>
        </w:rPr>
        <w:t xml:space="preserve">Приложение </w:t>
      </w:r>
      <w:r w:rsidR="008C6886">
        <w:rPr>
          <w:szCs w:val="28"/>
        </w:rPr>
        <w:t>2</w:t>
      </w:r>
    </w:p>
    <w:p w:rsidR="008C6886" w:rsidRPr="00355F6B" w:rsidRDefault="008C6886" w:rsidP="008C6886">
      <w:pPr>
        <w:ind w:left="10348" w:hanging="142"/>
        <w:jc w:val="center"/>
        <w:rPr>
          <w:szCs w:val="28"/>
        </w:rPr>
      </w:pPr>
      <w:proofErr w:type="gramStart"/>
      <w:r w:rsidRPr="00355F6B">
        <w:rPr>
          <w:szCs w:val="28"/>
        </w:rPr>
        <w:t>к</w:t>
      </w:r>
      <w:proofErr w:type="gramEnd"/>
      <w:r w:rsidRPr="00355F6B">
        <w:rPr>
          <w:szCs w:val="28"/>
        </w:rPr>
        <w:t xml:space="preserve"> муниципальной программе</w:t>
      </w:r>
    </w:p>
    <w:p w:rsidR="008C6886" w:rsidRPr="00A242D8" w:rsidRDefault="008C6886" w:rsidP="008C6886">
      <w:pPr>
        <w:shd w:val="clear" w:color="auto" w:fill="FFFFFF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8C6886" w:rsidRPr="00071753" w:rsidRDefault="008C6886" w:rsidP="008C6886">
      <w:pPr>
        <w:shd w:val="clear" w:color="auto" w:fill="FFFFFF"/>
        <w:spacing w:after="200"/>
        <w:jc w:val="center"/>
        <w:rPr>
          <w:rFonts w:eastAsia="Calibri"/>
          <w:b/>
          <w:szCs w:val="28"/>
          <w:lang w:eastAsia="en-US"/>
        </w:rPr>
      </w:pPr>
      <w:r w:rsidRPr="00071753">
        <w:rPr>
          <w:rFonts w:eastAsia="Calibri"/>
          <w:b/>
          <w:szCs w:val="28"/>
          <w:lang w:eastAsia="en-US"/>
        </w:rPr>
        <w:t>Сведения об индикаторах и непосредственных результатах</w:t>
      </w: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948"/>
        <w:gridCol w:w="851"/>
        <w:gridCol w:w="1135"/>
        <w:gridCol w:w="993"/>
        <w:gridCol w:w="990"/>
        <w:gridCol w:w="994"/>
        <w:gridCol w:w="992"/>
        <w:gridCol w:w="1021"/>
        <w:gridCol w:w="995"/>
      </w:tblGrid>
      <w:tr w:rsidR="008C6886" w:rsidRPr="00A242D8" w:rsidTr="0015097D">
        <w:trPr>
          <w:trHeight w:val="342"/>
          <w:tblHeader/>
        </w:trPr>
        <w:tc>
          <w:tcPr>
            <w:tcW w:w="564" w:type="dxa"/>
            <w:vMerge w:val="restart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8" w:type="dxa"/>
            <w:vMerge w:val="restart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Наименование индикатора/непосредственного результата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7120" w:type="dxa"/>
            <w:gridSpan w:val="7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Значение индикатора (непосредственного результата)</w:t>
            </w:r>
          </w:p>
        </w:tc>
      </w:tr>
      <w:tr w:rsidR="008C6886" w:rsidRPr="00A242D8" w:rsidTr="0015097D">
        <w:trPr>
          <w:trHeight w:val="386"/>
          <w:tblHeader/>
        </w:trPr>
        <w:tc>
          <w:tcPr>
            <w:tcW w:w="564" w:type="dxa"/>
            <w:vMerge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vMerge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15097D" w:rsidRPr="00A242D8" w:rsidTr="004C4A5E">
        <w:trPr>
          <w:trHeight w:val="311"/>
        </w:trPr>
        <w:tc>
          <w:tcPr>
            <w:tcW w:w="15483" w:type="dxa"/>
            <w:gridSpan w:val="10"/>
            <w:shd w:val="clear" w:color="auto" w:fill="auto"/>
          </w:tcPr>
          <w:p w:rsidR="0015097D" w:rsidRPr="00A242D8" w:rsidRDefault="0015097D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Управление муниципальными финансами Тоншаевского </w:t>
            </w:r>
            <w:r w:rsidR="00045690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района Нижегородской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C6886" w:rsidRPr="00A242D8" w:rsidTr="0015097D">
        <w:trPr>
          <w:trHeight w:val="469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15097D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Доходы консолидированного</w:t>
            </w:r>
            <w:r w:rsidR="008C6886" w:rsidRPr="00A242D8">
              <w:rPr>
                <w:rFonts w:eastAsia="Calibri"/>
                <w:sz w:val="24"/>
                <w:szCs w:val="24"/>
                <w:lang w:eastAsia="en-US"/>
              </w:rPr>
              <w:t xml:space="preserve"> бюджета Тоншаевского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района на душу</w:t>
            </w:r>
            <w:r w:rsidR="008C6886"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населения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32,8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29,10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29,6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Доля расходов консолидированного</w:t>
            </w:r>
            <w:r w:rsidR="001509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бюджета Тоншаевского района, формируемых в рамках муниципальных программ, в общем объеме расходов консолидированного бюджета (без учета субвенций из федерального и районного бюджетов)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муниципального долга по отношению к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доходам районного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бюджета без учета безвозмездных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поступлений из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и районного бюджетов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40 %</w:t>
            </w:r>
          </w:p>
        </w:tc>
      </w:tr>
      <w:tr w:rsidR="008C6886" w:rsidRPr="00A242D8" w:rsidTr="0015097D">
        <w:trPr>
          <w:trHeight w:val="375"/>
        </w:trPr>
        <w:tc>
          <w:tcPr>
            <w:tcW w:w="10491" w:type="dxa"/>
            <w:gridSpan w:val="5"/>
            <w:shd w:val="clear" w:color="auto" w:fill="auto"/>
          </w:tcPr>
          <w:p w:rsidR="008C6886" w:rsidRPr="00A242D8" w:rsidRDefault="008C6886" w:rsidP="00EA7702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592EEC">
              <w:rPr>
                <w:rFonts w:eastAsia="Calibri"/>
                <w:b/>
                <w:sz w:val="24"/>
                <w:szCs w:val="24"/>
                <w:lang w:eastAsia="en-US"/>
              </w:rPr>
              <w:t xml:space="preserve">1 </w:t>
            </w:r>
            <w:r w:rsidR="00EA7702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Организация и совершенствование бюджетного процесса Тоншаевского </w:t>
            </w:r>
            <w:r w:rsidR="00045690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района</w:t>
            </w:r>
            <w:r w:rsidR="00EA7702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rPr>
          <w:trHeight w:val="297"/>
        </w:trPr>
        <w:tc>
          <w:tcPr>
            <w:tcW w:w="7512" w:type="dxa"/>
            <w:gridSpan w:val="2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Индикаторы достижения целей и задач подпрограммы: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Доля расходов на очередной финансовый год, увязанных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с реестром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расходных обязательств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района, в общем объеме расходов районного бюджета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5%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5,0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5%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5%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Прирост налоговых поступлений консолидированного бюджета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6%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более 15%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C6886" w:rsidRPr="00A242D8" w:rsidTr="0015097D">
        <w:trPr>
          <w:trHeight w:val="585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расходов, осуществляемых с применением предварительного контроля за целевым использованием бюджетных средств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сроков предоставления отчетов об исполнении районного и консолидированного бюджета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C6886" w:rsidRPr="00A242D8" w:rsidTr="0015097D">
        <w:trPr>
          <w:trHeight w:val="770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планами контрольной </w:t>
            </w:r>
            <w:r w:rsidR="0015097D" w:rsidRPr="00A242D8">
              <w:rPr>
                <w:rFonts w:eastAsia="Calibri"/>
                <w:sz w:val="24"/>
                <w:szCs w:val="24"/>
              </w:rPr>
              <w:t>деятельности на</w:t>
            </w:r>
            <w:r w:rsidRPr="00A242D8">
              <w:rPr>
                <w:rFonts w:eastAsia="Calibri"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</w:rPr>
              <w:t xml:space="preserve">Отношение количества исполненных предписаний (представлений), </w:t>
            </w:r>
            <w:r w:rsidR="0015097D" w:rsidRPr="00A242D8">
              <w:rPr>
                <w:rFonts w:eastAsia="Calibri"/>
                <w:sz w:val="24"/>
                <w:szCs w:val="24"/>
              </w:rPr>
              <w:t>вынесенных по</w:t>
            </w:r>
            <w:r w:rsidRPr="00A242D8">
              <w:rPr>
                <w:rFonts w:eastAsia="Calibri"/>
                <w:sz w:val="24"/>
                <w:szCs w:val="24"/>
              </w:rPr>
              <w:t xml:space="preserve"> результатам </w:t>
            </w:r>
            <w:proofErr w:type="gramStart"/>
            <w:r w:rsidRPr="00A242D8">
              <w:rPr>
                <w:rFonts w:eastAsia="Calibri"/>
                <w:sz w:val="24"/>
                <w:szCs w:val="24"/>
              </w:rPr>
              <w:t>проведенных  контрольных</w:t>
            </w:r>
            <w:proofErr w:type="gramEnd"/>
            <w:r w:rsidRPr="00A242D8">
              <w:rPr>
                <w:rFonts w:eastAsia="Calibri"/>
                <w:sz w:val="24"/>
                <w:szCs w:val="24"/>
              </w:rPr>
              <w:t xml:space="preserve">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8C6886" w:rsidRPr="00A242D8" w:rsidTr="0015097D">
        <w:trPr>
          <w:trHeight w:val="232"/>
        </w:trPr>
        <w:tc>
          <w:tcPr>
            <w:tcW w:w="7512" w:type="dxa"/>
            <w:gridSpan w:val="2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Непосредственные результаты реализации подпрограммы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 xml:space="preserve">Исполнение районного бюджета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 xml:space="preserve">Уровень муниципального долга Тоншаевского </w:t>
            </w:r>
            <w:r w:rsidR="00045690"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</w:rPr>
              <w:t>района находится на экономически безопасном уровне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rPr>
          <w:trHeight w:val="531"/>
        </w:trPr>
        <w:tc>
          <w:tcPr>
            <w:tcW w:w="15483" w:type="dxa"/>
            <w:gridSpan w:val="10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592EEC">
              <w:rPr>
                <w:rFonts w:eastAsia="Calibri"/>
                <w:b/>
                <w:sz w:val="24"/>
                <w:szCs w:val="24"/>
                <w:lang w:eastAsia="en-US"/>
              </w:rPr>
              <w:t xml:space="preserve">2 </w:t>
            </w:r>
            <w:r w:rsidR="0015097D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Обеспечение сбалансированности бюджетов поселений Тоншаевского </w:t>
            </w:r>
            <w:r w:rsidR="00045690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района</w:t>
            </w:r>
            <w:r w:rsidR="0015097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C6886" w:rsidRPr="00A242D8" w:rsidTr="0015097D">
        <w:trPr>
          <w:trHeight w:val="255"/>
        </w:trPr>
        <w:tc>
          <w:tcPr>
            <w:tcW w:w="7512" w:type="dxa"/>
            <w:gridSpan w:val="2"/>
            <w:shd w:val="clear" w:color="auto" w:fill="auto"/>
          </w:tcPr>
          <w:p w:rsidR="008C6886" w:rsidRPr="00A242D8" w:rsidRDefault="008C6886" w:rsidP="00D730B9">
            <w:pPr>
              <w:shd w:val="clear" w:color="auto" w:fill="FFFFFF"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Индикаторы достижения целей </w:t>
            </w:r>
            <w:r w:rsidR="00D730B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одпрограммы: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общего объема дотаций на выравнивание бюджетной обеспеченности поселений и дотации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31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31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31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31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31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менее 31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Рост налоговых и неналоговых доходов поселений в отчетном финансовом году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val="en-US" w:eastAsia="en-US"/>
              </w:rPr>
              <w:t xml:space="preserve">&gt;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нет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нарушителей</w:t>
            </w:r>
          </w:p>
        </w:tc>
      </w:tr>
      <w:tr w:rsidR="008C6886" w:rsidRPr="00A242D8" w:rsidTr="0015097D">
        <w:tc>
          <w:tcPr>
            <w:tcW w:w="10491" w:type="dxa"/>
            <w:gridSpan w:val="5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Непосредственные результаты реализации </w:t>
            </w:r>
            <w:r w:rsidR="0015097D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rPr>
          <w:trHeight w:val="481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Рост или сохранение доходов бюджетов поселений в расчете на 1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жителя на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уровне 2014 года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>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Отсутствие просроченной кредиторской задолженности бюджетов поселений по заработной плате с начислениями на нее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>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rPr>
          <w:trHeight w:val="401"/>
        </w:trPr>
        <w:tc>
          <w:tcPr>
            <w:tcW w:w="15483" w:type="dxa"/>
            <w:gridSpan w:val="10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592EEC">
              <w:rPr>
                <w:rFonts w:eastAsia="Calibri"/>
                <w:b/>
                <w:sz w:val="24"/>
                <w:szCs w:val="24"/>
                <w:lang w:eastAsia="en-US"/>
              </w:rPr>
              <w:t xml:space="preserve">3 </w:t>
            </w:r>
            <w:r w:rsidR="0015097D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Повышение эффективности бюджетных расходов Тоншаевского </w:t>
            </w:r>
            <w:r w:rsidR="00045690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района</w:t>
            </w:r>
            <w:r w:rsidR="0015097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C6886" w:rsidRPr="00A242D8" w:rsidTr="0015097D">
        <w:trPr>
          <w:trHeight w:val="377"/>
        </w:trPr>
        <w:tc>
          <w:tcPr>
            <w:tcW w:w="7512" w:type="dxa"/>
            <w:gridSpan w:val="2"/>
            <w:shd w:val="clear" w:color="auto" w:fill="auto"/>
          </w:tcPr>
          <w:p w:rsidR="008C6886" w:rsidRPr="00A242D8" w:rsidRDefault="008C6886" w:rsidP="00D730B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Индикаторы достижения целей </w:t>
            </w:r>
            <w:r w:rsidR="00D730B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одпрограммы: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Доля расходов районного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бюджета, формируемых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в рамках муниципальных программ, в общем </w:t>
            </w:r>
            <w:r w:rsidR="00D730B9" w:rsidRPr="00A242D8">
              <w:rPr>
                <w:rFonts w:eastAsia="Calibri"/>
                <w:sz w:val="24"/>
                <w:szCs w:val="24"/>
                <w:lang w:eastAsia="en-US"/>
              </w:rPr>
              <w:t>объеме расходов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730B9" w:rsidRPr="00A242D8">
              <w:rPr>
                <w:rFonts w:eastAsia="Calibri"/>
                <w:sz w:val="24"/>
                <w:szCs w:val="24"/>
                <w:lang w:eastAsia="en-US"/>
              </w:rPr>
              <w:t>районного бюджета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(без учета субвенций на исполнение делегируемых полномочий)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8C6886" w:rsidRPr="00A242D8" w:rsidTr="0015097D">
        <w:trPr>
          <w:trHeight w:val="982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муниципальных учреждений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района, выполнивших в полном объеме муниципальное задание, в общем количестве муниципальных бюджетных и автономных учреждений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расходов на финансовое обеспечение оказания бюджетными и автономными учреждениями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района муниципальных услуг, рассчитанных исходя из нормативов финансовых затрат, в общем объеме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расходов на предоставление субсидий на выполнение муниципальных заданий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rPr>
          <w:trHeight w:val="947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количества руководителей органов местного самоуправления Тоншаевского муниципального района, руководителей муниципальных учреждений Тоншаевского муниципального района для которых оплата труда определяется с учетом результатов их профессиональной деятельности, в общем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количестве руководителей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учреждений Тоншаевского района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rPr>
          <w:trHeight w:val="70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вес муниципальных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учреждений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района,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8 раз, в общем количестве муниципальных учреждений Тоншаевского </w:t>
            </w:r>
            <w:r w:rsidR="00045690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="00045690" w:rsidRPr="00A242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C6886" w:rsidRPr="00A242D8" w:rsidTr="0015097D">
        <w:trPr>
          <w:trHeight w:val="311"/>
        </w:trPr>
        <w:tc>
          <w:tcPr>
            <w:tcW w:w="7512" w:type="dxa"/>
            <w:gridSpan w:val="2"/>
            <w:shd w:val="clear" w:color="auto" w:fill="auto"/>
          </w:tcPr>
          <w:p w:rsidR="008C6886" w:rsidRPr="00A242D8" w:rsidRDefault="008C6886" w:rsidP="00D730B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Непосредственные результаты реализации </w:t>
            </w:r>
            <w:r w:rsidR="00D730B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886" w:rsidRPr="00A242D8" w:rsidTr="0015097D">
        <w:trPr>
          <w:trHeight w:val="625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15097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Районный бюджет сформирован в программном формате, с учетом планируемых результатов по муниципальным программам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>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rPr>
          <w:trHeight w:val="756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Предоставляемые муниципальные услуги соответствуют утвержденному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перечню муниципальных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услуг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>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8C6886" w:rsidRPr="00A242D8" w:rsidTr="0015097D">
        <w:trPr>
          <w:trHeight w:val="756"/>
        </w:trPr>
        <w:tc>
          <w:tcPr>
            <w:tcW w:w="56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48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Информация о предоставляемых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муниципальных услугах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, формировании и исполнении бюджета </w:t>
            </w:r>
            <w:r w:rsidR="0015097D" w:rsidRPr="00A242D8">
              <w:rPr>
                <w:rFonts w:eastAsia="Calibri"/>
                <w:sz w:val="24"/>
                <w:szCs w:val="24"/>
                <w:lang w:eastAsia="en-US"/>
              </w:rPr>
              <w:t>доступна для всех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 граждан </w:t>
            </w:r>
          </w:p>
        </w:tc>
        <w:tc>
          <w:tcPr>
            <w:tcW w:w="85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  <w:r w:rsidRPr="00A242D8">
              <w:rPr>
                <w:rFonts w:eastAsia="Calibri"/>
                <w:sz w:val="24"/>
                <w:szCs w:val="24"/>
                <w:lang w:eastAsia="en-US"/>
              </w:rPr>
              <w:t>/нет</w:t>
            </w:r>
          </w:p>
        </w:tc>
        <w:tc>
          <w:tcPr>
            <w:tcW w:w="113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8C6886" w:rsidRPr="00A242D8" w:rsidRDefault="008C6886" w:rsidP="0073528E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</w:tbl>
    <w:p w:rsidR="008C6886" w:rsidRPr="00D730B9" w:rsidRDefault="00D730B9" w:rsidP="008C6886">
      <w:pPr>
        <w:jc w:val="right"/>
        <w:rPr>
          <w:rFonts w:eastAsia="Calibri"/>
          <w:szCs w:val="24"/>
          <w:lang w:eastAsia="en-US"/>
        </w:rPr>
        <w:sectPr w:rsidR="008C6886" w:rsidRPr="00D730B9" w:rsidSect="0073528E">
          <w:pgSz w:w="16838" w:h="11906" w:orient="landscape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  <w:r w:rsidRPr="00D730B9">
        <w:rPr>
          <w:rFonts w:eastAsia="Calibri"/>
          <w:szCs w:val="24"/>
          <w:lang w:eastAsia="en-US"/>
        </w:rPr>
        <w:t>».</w:t>
      </w:r>
    </w:p>
    <w:p w:rsidR="00D730B9" w:rsidRDefault="00D730B9" w:rsidP="00D730B9">
      <w:pPr>
        <w:spacing w:line="360" w:lineRule="auto"/>
        <w:ind w:left="5387" w:firstLine="3685"/>
        <w:jc w:val="center"/>
      </w:pPr>
      <w:r>
        <w:lastRenderedPageBreak/>
        <w:t>Приложение 3</w:t>
      </w:r>
    </w:p>
    <w:p w:rsidR="00D730B9" w:rsidRDefault="00D730B9" w:rsidP="00D730B9">
      <w:pPr>
        <w:ind w:left="5387" w:firstLine="3685"/>
        <w:jc w:val="center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D730B9" w:rsidRDefault="00D730B9" w:rsidP="00D730B9">
      <w:pPr>
        <w:ind w:left="5387" w:firstLine="3685"/>
        <w:jc w:val="center"/>
      </w:pPr>
      <w:r>
        <w:t xml:space="preserve">Тоншаевского муниципального района </w:t>
      </w:r>
    </w:p>
    <w:p w:rsidR="00D730B9" w:rsidRDefault="00D730B9" w:rsidP="00D730B9">
      <w:pPr>
        <w:ind w:left="5387" w:firstLine="3685"/>
        <w:jc w:val="center"/>
      </w:pPr>
      <w:r>
        <w:t>Нижегородской области</w:t>
      </w:r>
    </w:p>
    <w:p w:rsidR="00D730B9" w:rsidRPr="0015097D" w:rsidRDefault="00D730B9" w:rsidP="00D730B9">
      <w:pPr>
        <w:ind w:left="5387" w:firstLine="3685"/>
        <w:jc w:val="center"/>
      </w:pPr>
      <w:proofErr w:type="gramStart"/>
      <w:r w:rsidRPr="0015097D">
        <w:t>от</w:t>
      </w:r>
      <w:proofErr w:type="gramEnd"/>
      <w:r w:rsidRPr="0015097D">
        <w:t xml:space="preserve"> </w:t>
      </w:r>
      <w:r w:rsidR="008A7BE0">
        <w:t xml:space="preserve">25 февраля 2019 года </w:t>
      </w:r>
      <w:r w:rsidR="008A7BE0" w:rsidRPr="0015097D">
        <w:t xml:space="preserve">№ </w:t>
      </w:r>
      <w:r w:rsidR="008A7BE0">
        <w:t>80</w:t>
      </w:r>
      <w:r w:rsidRPr="0015097D">
        <w:t xml:space="preserve"> </w:t>
      </w:r>
    </w:p>
    <w:p w:rsidR="00D730B9" w:rsidRDefault="00D730B9" w:rsidP="004978BA">
      <w:pPr>
        <w:spacing w:line="360" w:lineRule="auto"/>
        <w:ind w:left="10348" w:hanging="142"/>
        <w:jc w:val="center"/>
        <w:rPr>
          <w:szCs w:val="28"/>
        </w:rPr>
      </w:pPr>
    </w:p>
    <w:p w:rsidR="004978BA" w:rsidRPr="00C86543" w:rsidRDefault="00D730B9" w:rsidP="004978BA">
      <w:pPr>
        <w:spacing w:line="360" w:lineRule="auto"/>
        <w:ind w:left="10348" w:hanging="142"/>
        <w:jc w:val="center"/>
        <w:rPr>
          <w:szCs w:val="28"/>
        </w:rPr>
      </w:pPr>
      <w:r>
        <w:rPr>
          <w:szCs w:val="28"/>
        </w:rPr>
        <w:t>«</w:t>
      </w:r>
      <w:r w:rsidR="004978BA" w:rsidRPr="00C86543">
        <w:rPr>
          <w:szCs w:val="28"/>
        </w:rPr>
        <w:t>Приложение 4</w:t>
      </w:r>
    </w:p>
    <w:p w:rsidR="004978BA" w:rsidRDefault="004978BA" w:rsidP="004978BA">
      <w:pPr>
        <w:ind w:left="10348" w:hanging="142"/>
        <w:jc w:val="center"/>
        <w:rPr>
          <w:szCs w:val="28"/>
        </w:rPr>
      </w:pPr>
      <w:proofErr w:type="gramStart"/>
      <w:r w:rsidRPr="00C86543">
        <w:rPr>
          <w:szCs w:val="28"/>
        </w:rPr>
        <w:t>к</w:t>
      </w:r>
      <w:proofErr w:type="gramEnd"/>
      <w:r w:rsidRPr="00C86543">
        <w:rPr>
          <w:szCs w:val="28"/>
        </w:rPr>
        <w:t xml:space="preserve"> муниципальной программе</w:t>
      </w:r>
    </w:p>
    <w:p w:rsidR="004978BA" w:rsidRPr="00CB37F0" w:rsidRDefault="004978BA" w:rsidP="004978BA">
      <w:pPr>
        <w:ind w:left="10348" w:hanging="142"/>
        <w:jc w:val="center"/>
        <w:rPr>
          <w:sz w:val="16"/>
          <w:szCs w:val="16"/>
        </w:rPr>
      </w:pPr>
    </w:p>
    <w:p w:rsidR="004978BA" w:rsidRPr="00071753" w:rsidRDefault="004978BA" w:rsidP="004978B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71753">
        <w:rPr>
          <w:b/>
          <w:bCs/>
          <w:szCs w:val="28"/>
        </w:rPr>
        <w:t>Ресурсное обеспечение реализации муниципальной программы</w:t>
      </w:r>
    </w:p>
    <w:p w:rsidR="004978BA" w:rsidRPr="00071753" w:rsidRDefault="004978BA" w:rsidP="004978B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>«</w:t>
      </w:r>
      <w:r w:rsidRPr="00071753">
        <w:rPr>
          <w:b/>
          <w:szCs w:val="28"/>
        </w:rPr>
        <w:t xml:space="preserve">Управление муниципальными финансами Тоншаевского </w:t>
      </w:r>
      <w:r w:rsidRPr="00E40F20">
        <w:rPr>
          <w:b/>
          <w:szCs w:val="28"/>
        </w:rPr>
        <w:t xml:space="preserve">муниципального </w:t>
      </w:r>
      <w:r w:rsidRPr="00071753">
        <w:rPr>
          <w:b/>
          <w:szCs w:val="28"/>
        </w:rPr>
        <w:t>района Нижегородской области</w:t>
      </w:r>
      <w:r>
        <w:rPr>
          <w:b/>
          <w:szCs w:val="28"/>
        </w:rPr>
        <w:t xml:space="preserve">» </w:t>
      </w:r>
      <w:r w:rsidRPr="00071753">
        <w:rPr>
          <w:b/>
          <w:bCs/>
          <w:szCs w:val="28"/>
        </w:rPr>
        <w:t>за счет средств бюджета</w:t>
      </w:r>
    </w:p>
    <w:p w:rsidR="004978BA" w:rsidRPr="00071753" w:rsidRDefault="004978BA" w:rsidP="004978BA">
      <w:pPr>
        <w:rPr>
          <w:sz w:val="24"/>
          <w:szCs w:val="24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5245"/>
        <w:gridCol w:w="1134"/>
        <w:gridCol w:w="1134"/>
        <w:gridCol w:w="1134"/>
        <w:gridCol w:w="1134"/>
        <w:gridCol w:w="842"/>
        <w:gridCol w:w="8"/>
      </w:tblGrid>
      <w:tr w:rsidR="004978BA" w:rsidRPr="00A242D8" w:rsidTr="00744440">
        <w:trPr>
          <w:gridAfter w:val="1"/>
          <w:wAfter w:w="8" w:type="dxa"/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78BA" w:rsidRPr="00A242D8" w:rsidRDefault="004978BA" w:rsidP="00744440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5378" w:type="dxa"/>
            <w:gridSpan w:val="5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Расходы (тыс. руб.), годы</w:t>
            </w:r>
          </w:p>
        </w:tc>
      </w:tr>
      <w:tr w:rsidR="004978BA" w:rsidRPr="00A242D8" w:rsidTr="00744440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2022</w:t>
            </w:r>
          </w:p>
        </w:tc>
      </w:tr>
      <w:tr w:rsidR="004978BA" w:rsidRPr="00A242D8" w:rsidTr="00744440">
        <w:trPr>
          <w:trHeight w:val="175"/>
        </w:trPr>
        <w:tc>
          <w:tcPr>
            <w:tcW w:w="2127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242D8">
              <w:rPr>
                <w:b/>
                <w:sz w:val="24"/>
                <w:szCs w:val="24"/>
              </w:rPr>
              <w:t xml:space="preserve">Управление муниципальными финансами Тоншаевского </w:t>
            </w:r>
            <w:r w:rsidR="00045690" w:rsidRPr="00045690">
              <w:rPr>
                <w:b/>
                <w:sz w:val="24"/>
                <w:szCs w:val="24"/>
              </w:rPr>
              <w:t xml:space="preserve">муниципального </w:t>
            </w:r>
            <w:r w:rsidRPr="00A242D8">
              <w:rPr>
                <w:b/>
                <w:sz w:val="24"/>
                <w:szCs w:val="24"/>
              </w:rPr>
              <w:t>района Нижегородской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978BA" w:rsidRPr="00CB37F0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67869,72</w:t>
            </w:r>
          </w:p>
        </w:tc>
        <w:tc>
          <w:tcPr>
            <w:tcW w:w="1134" w:type="dxa"/>
            <w:shd w:val="clear" w:color="auto" w:fill="auto"/>
          </w:tcPr>
          <w:p w:rsidR="004978BA" w:rsidRPr="00CB37F0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58558,5</w:t>
            </w:r>
          </w:p>
        </w:tc>
        <w:tc>
          <w:tcPr>
            <w:tcW w:w="1134" w:type="dxa"/>
          </w:tcPr>
          <w:p w:rsidR="004978BA" w:rsidRPr="00CB37F0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59801,7</w:t>
            </w:r>
          </w:p>
        </w:tc>
        <w:tc>
          <w:tcPr>
            <w:tcW w:w="1134" w:type="dxa"/>
          </w:tcPr>
          <w:p w:rsidR="004978BA" w:rsidRPr="00CB37F0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61601,9</w:t>
            </w:r>
          </w:p>
        </w:tc>
        <w:tc>
          <w:tcPr>
            <w:tcW w:w="850" w:type="dxa"/>
            <w:gridSpan w:val="2"/>
          </w:tcPr>
          <w:p w:rsidR="004978BA" w:rsidRPr="00CB37F0" w:rsidRDefault="004978BA" w:rsidP="00D30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F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D30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37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978BA" w:rsidRPr="00A242D8" w:rsidTr="00744440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Муниципальный заказчик -координатор –</w:t>
            </w:r>
          </w:p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Управление финансов администрации Тоншаевского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67869,72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D30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30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78BA" w:rsidRPr="00A242D8" w:rsidTr="00744440">
        <w:trPr>
          <w:trHeight w:val="138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proofErr w:type="gramStart"/>
            <w:r w:rsidRPr="00A242D8">
              <w:rPr>
                <w:b/>
                <w:sz w:val="24"/>
                <w:szCs w:val="24"/>
              </w:rPr>
              <w:t>соисполнители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BA" w:rsidRPr="001921D5" w:rsidRDefault="004978BA" w:rsidP="00744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A" w:rsidRPr="00A242D8" w:rsidTr="00744440">
        <w:trPr>
          <w:trHeight w:val="305"/>
        </w:trPr>
        <w:tc>
          <w:tcPr>
            <w:tcW w:w="2127" w:type="dxa"/>
            <w:vMerge w:val="restart"/>
            <w:shd w:val="clear" w:color="auto" w:fill="auto"/>
          </w:tcPr>
          <w:p w:rsidR="004978BA" w:rsidRPr="00A242D8" w:rsidRDefault="004978BA" w:rsidP="00744440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 xml:space="preserve">Организация и совершенствование бюджетного процесса Тоншаевского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242D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1949,84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2182,7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4978BA" w:rsidRPr="00A242D8" w:rsidTr="00744440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Муниципальный</w:t>
            </w:r>
            <w:r w:rsidRPr="00A242D8">
              <w:rPr>
                <w:b/>
                <w:sz w:val="24"/>
                <w:szCs w:val="24"/>
              </w:rPr>
              <w:t xml:space="preserve"> </w:t>
            </w:r>
            <w:r w:rsidRPr="00A242D8">
              <w:rPr>
                <w:sz w:val="24"/>
                <w:szCs w:val="24"/>
              </w:rPr>
              <w:t>заказчик -координатор Управление финансов администрации Тоншаевского района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1949,84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2182,7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4978BA" w:rsidRPr="00A242D8" w:rsidTr="00744440">
        <w:trPr>
          <w:trHeight w:val="231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proofErr w:type="gramStart"/>
            <w:r w:rsidRPr="00A242D8">
              <w:rPr>
                <w:sz w:val="24"/>
                <w:szCs w:val="24"/>
              </w:rPr>
              <w:t>соисполнители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</w:tr>
      <w:tr w:rsidR="004978BA" w:rsidRPr="00A242D8" w:rsidTr="00744440">
        <w:trPr>
          <w:trHeight w:val="208"/>
        </w:trPr>
        <w:tc>
          <w:tcPr>
            <w:tcW w:w="2127" w:type="dxa"/>
            <w:vMerge w:val="restart"/>
            <w:shd w:val="clear" w:color="auto" w:fill="auto"/>
          </w:tcPr>
          <w:p w:rsidR="004978BA" w:rsidRPr="00A242D8" w:rsidRDefault="004978BA" w:rsidP="00744440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 xml:space="preserve">Обеспечение сбалансированности бюджетов поселений Тоншаевского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242D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56721,42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46708,5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47656,1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48862,4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</w:p>
        </w:tc>
      </w:tr>
      <w:tr w:rsidR="004978BA" w:rsidRPr="00A242D8" w:rsidTr="00744440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Муниципальный</w:t>
            </w:r>
            <w:r w:rsidRPr="00A242D8">
              <w:rPr>
                <w:b/>
                <w:sz w:val="24"/>
                <w:szCs w:val="24"/>
              </w:rPr>
              <w:t xml:space="preserve"> </w:t>
            </w:r>
            <w:r w:rsidRPr="00A242D8">
              <w:rPr>
                <w:sz w:val="24"/>
                <w:szCs w:val="24"/>
              </w:rPr>
              <w:t>заказчик -координатор Управление финансов администрации Тоншаевского района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56721,42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46708,5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47656,1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48862,4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</w:p>
        </w:tc>
      </w:tr>
      <w:tr w:rsidR="004978BA" w:rsidRPr="00A242D8" w:rsidTr="00744440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 xml:space="preserve">Повышение эффективности бюджетных расходов Тоншаевского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A242D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78BA" w:rsidRPr="00A242D8" w:rsidTr="00744440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Муниципальный</w:t>
            </w:r>
            <w:r w:rsidRPr="00A242D8">
              <w:rPr>
                <w:b/>
                <w:sz w:val="24"/>
                <w:szCs w:val="24"/>
              </w:rPr>
              <w:t xml:space="preserve"> </w:t>
            </w:r>
            <w:r w:rsidRPr="00A242D8">
              <w:rPr>
                <w:sz w:val="24"/>
                <w:szCs w:val="24"/>
              </w:rPr>
              <w:t>заказчик -координатор Управление финансов администрации Тоншаевского района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0</w:t>
            </w:r>
          </w:p>
        </w:tc>
      </w:tr>
      <w:tr w:rsidR="004978BA" w:rsidRPr="00A242D8" w:rsidTr="00744440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proofErr w:type="gramStart"/>
            <w:r w:rsidRPr="00A242D8">
              <w:rPr>
                <w:sz w:val="24"/>
                <w:szCs w:val="24"/>
              </w:rPr>
              <w:t>соисполнители</w:t>
            </w:r>
            <w:bookmarkStart w:id="4" w:name="_GoBack"/>
            <w:bookmarkEnd w:id="4"/>
            <w:proofErr w:type="gramEnd"/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</w:p>
        </w:tc>
      </w:tr>
      <w:tr w:rsidR="004978BA" w:rsidRPr="00A242D8" w:rsidTr="00744440">
        <w:trPr>
          <w:trHeight w:val="298"/>
        </w:trPr>
        <w:tc>
          <w:tcPr>
            <w:tcW w:w="2127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Подпрограмма 4</w:t>
            </w:r>
            <w:r w:rsidRPr="00A242D8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9198,46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9845,3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10140,9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10556,8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4978BA" w:rsidRPr="00A242D8" w:rsidTr="00744440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978BA" w:rsidRPr="00A242D8" w:rsidRDefault="004978BA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Муниципальный</w:t>
            </w:r>
            <w:r w:rsidRPr="00A242D8">
              <w:rPr>
                <w:b/>
                <w:sz w:val="24"/>
                <w:szCs w:val="24"/>
              </w:rPr>
              <w:t xml:space="preserve"> </w:t>
            </w:r>
            <w:r w:rsidRPr="00A242D8">
              <w:rPr>
                <w:sz w:val="24"/>
                <w:szCs w:val="24"/>
              </w:rPr>
              <w:t>заказчик -координатор Управление финансов администрации Тоншаевского района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9198,46</w:t>
            </w:r>
          </w:p>
        </w:tc>
        <w:tc>
          <w:tcPr>
            <w:tcW w:w="1134" w:type="dxa"/>
            <w:shd w:val="clear" w:color="auto" w:fill="auto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9845,3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10140,9</w:t>
            </w:r>
          </w:p>
        </w:tc>
        <w:tc>
          <w:tcPr>
            <w:tcW w:w="1134" w:type="dxa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10556,8</w:t>
            </w:r>
          </w:p>
        </w:tc>
        <w:tc>
          <w:tcPr>
            <w:tcW w:w="850" w:type="dxa"/>
            <w:gridSpan w:val="2"/>
          </w:tcPr>
          <w:p w:rsidR="004978BA" w:rsidRPr="00A242D8" w:rsidRDefault="004978BA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1D5070" w:rsidRPr="00D730B9" w:rsidRDefault="00D730B9" w:rsidP="001D5070">
      <w:pPr>
        <w:spacing w:line="360" w:lineRule="auto"/>
        <w:ind w:left="10348" w:hanging="142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730B9">
        <w:rPr>
          <w:szCs w:val="28"/>
        </w:rPr>
        <w:t>».</w:t>
      </w:r>
    </w:p>
    <w:p w:rsidR="008A7BE0" w:rsidRDefault="008A7BE0" w:rsidP="001D5070">
      <w:pPr>
        <w:spacing w:line="360" w:lineRule="auto"/>
        <w:ind w:left="10348" w:hanging="142"/>
        <w:jc w:val="center"/>
        <w:rPr>
          <w:szCs w:val="28"/>
        </w:rPr>
        <w:sectPr w:rsidR="008A7BE0" w:rsidSect="00AA6B64">
          <w:headerReference w:type="default" r:id="rId9"/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D730B9" w:rsidRDefault="00D730B9" w:rsidP="00D730B9">
      <w:pPr>
        <w:spacing w:line="360" w:lineRule="auto"/>
        <w:ind w:left="5387" w:firstLine="4111"/>
        <w:jc w:val="center"/>
      </w:pPr>
      <w:r>
        <w:lastRenderedPageBreak/>
        <w:t>Приложение 4</w:t>
      </w:r>
    </w:p>
    <w:p w:rsidR="00D730B9" w:rsidRDefault="00D730B9" w:rsidP="00D730B9">
      <w:pPr>
        <w:ind w:left="5387" w:firstLine="4111"/>
        <w:jc w:val="center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D730B9" w:rsidRDefault="00D730B9" w:rsidP="00D730B9">
      <w:pPr>
        <w:ind w:left="5387" w:firstLine="4111"/>
        <w:jc w:val="center"/>
      </w:pPr>
      <w:r>
        <w:t xml:space="preserve">Тоншаевского муниципального района </w:t>
      </w:r>
    </w:p>
    <w:p w:rsidR="00D730B9" w:rsidRDefault="00D730B9" w:rsidP="00D730B9">
      <w:pPr>
        <w:ind w:left="5387" w:firstLine="4111"/>
        <w:jc w:val="center"/>
      </w:pPr>
      <w:r>
        <w:t>Нижегородской области</w:t>
      </w:r>
    </w:p>
    <w:p w:rsidR="00D730B9" w:rsidRPr="0015097D" w:rsidRDefault="00D730B9" w:rsidP="00D730B9">
      <w:pPr>
        <w:ind w:left="5387" w:firstLine="4111"/>
        <w:jc w:val="center"/>
      </w:pPr>
      <w:proofErr w:type="gramStart"/>
      <w:r w:rsidRPr="0015097D">
        <w:t>от</w:t>
      </w:r>
      <w:proofErr w:type="gramEnd"/>
      <w:r w:rsidRPr="0015097D">
        <w:t xml:space="preserve"> </w:t>
      </w:r>
      <w:r w:rsidR="008A7BE0">
        <w:t xml:space="preserve">25 февраля 2019 года </w:t>
      </w:r>
      <w:r w:rsidR="008A7BE0" w:rsidRPr="0015097D">
        <w:t xml:space="preserve">№ </w:t>
      </w:r>
      <w:r w:rsidR="008A7BE0">
        <w:t>80</w:t>
      </w:r>
      <w:r w:rsidRPr="0015097D">
        <w:t xml:space="preserve"> </w:t>
      </w:r>
    </w:p>
    <w:p w:rsidR="00D730B9" w:rsidRDefault="00D730B9" w:rsidP="001D5070">
      <w:pPr>
        <w:spacing w:line="360" w:lineRule="auto"/>
        <w:ind w:left="10348" w:hanging="142"/>
        <w:jc w:val="center"/>
        <w:rPr>
          <w:szCs w:val="28"/>
        </w:rPr>
      </w:pPr>
    </w:p>
    <w:p w:rsidR="001D5070" w:rsidRPr="00C86543" w:rsidRDefault="00D730B9" w:rsidP="001D5070">
      <w:pPr>
        <w:spacing w:line="360" w:lineRule="auto"/>
        <w:ind w:left="10348" w:hanging="142"/>
        <w:jc w:val="center"/>
        <w:rPr>
          <w:szCs w:val="28"/>
        </w:rPr>
      </w:pPr>
      <w:r>
        <w:rPr>
          <w:szCs w:val="28"/>
        </w:rPr>
        <w:t>«</w:t>
      </w:r>
      <w:r w:rsidR="001D5070" w:rsidRPr="00C86543">
        <w:rPr>
          <w:szCs w:val="28"/>
        </w:rPr>
        <w:t>Приложение 5</w:t>
      </w:r>
    </w:p>
    <w:p w:rsidR="001D5070" w:rsidRPr="00355F6B" w:rsidRDefault="001D5070" w:rsidP="001D5070">
      <w:pPr>
        <w:ind w:left="10348" w:hanging="142"/>
        <w:jc w:val="center"/>
        <w:rPr>
          <w:szCs w:val="28"/>
        </w:rPr>
      </w:pPr>
      <w:proofErr w:type="gramStart"/>
      <w:r w:rsidRPr="00C86543">
        <w:rPr>
          <w:szCs w:val="28"/>
        </w:rPr>
        <w:t>к</w:t>
      </w:r>
      <w:proofErr w:type="gramEnd"/>
      <w:r w:rsidRPr="00C86543">
        <w:rPr>
          <w:szCs w:val="28"/>
        </w:rPr>
        <w:t xml:space="preserve"> муниципальной программе</w:t>
      </w:r>
    </w:p>
    <w:p w:rsidR="001D5070" w:rsidRPr="00A242D8" w:rsidRDefault="001D5070" w:rsidP="001D5070">
      <w:pPr>
        <w:widowControl w:val="0"/>
        <w:autoSpaceDE w:val="0"/>
        <w:autoSpaceDN w:val="0"/>
        <w:adjustRightInd w:val="0"/>
        <w:ind w:left="10348"/>
        <w:jc w:val="right"/>
        <w:rPr>
          <w:sz w:val="24"/>
          <w:szCs w:val="24"/>
        </w:rPr>
      </w:pPr>
    </w:p>
    <w:p w:rsidR="001D5070" w:rsidRPr="00071753" w:rsidRDefault="001D5070" w:rsidP="001D5070">
      <w:pPr>
        <w:jc w:val="center"/>
        <w:rPr>
          <w:b/>
          <w:szCs w:val="28"/>
        </w:rPr>
      </w:pPr>
      <w:r w:rsidRPr="00071753">
        <w:rPr>
          <w:b/>
          <w:szCs w:val="28"/>
        </w:rPr>
        <w:t>Аналитическое распределение средств районного бюджета подпрограммы</w:t>
      </w:r>
    </w:p>
    <w:p w:rsidR="001D5070" w:rsidRPr="00071753" w:rsidRDefault="001D5070" w:rsidP="001D5070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071753">
        <w:rPr>
          <w:b/>
          <w:szCs w:val="28"/>
        </w:rPr>
        <w:t>Обеспечение реализации муниципальной программы</w:t>
      </w:r>
      <w:r>
        <w:rPr>
          <w:b/>
          <w:szCs w:val="28"/>
        </w:rPr>
        <w:t>»</w:t>
      </w:r>
    </w:p>
    <w:p w:rsidR="001D5070" w:rsidRPr="00A242D8" w:rsidRDefault="001D5070" w:rsidP="001D5070">
      <w:pPr>
        <w:jc w:val="center"/>
        <w:rPr>
          <w:sz w:val="24"/>
          <w:szCs w:val="24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121"/>
        <w:gridCol w:w="851"/>
        <w:gridCol w:w="850"/>
        <w:gridCol w:w="1134"/>
        <w:gridCol w:w="992"/>
        <w:gridCol w:w="1245"/>
        <w:gridCol w:w="1165"/>
        <w:gridCol w:w="1275"/>
        <w:gridCol w:w="1418"/>
        <w:gridCol w:w="1134"/>
      </w:tblGrid>
      <w:tr w:rsidR="001D5070" w:rsidRPr="00A242D8" w:rsidTr="00744440">
        <w:trPr>
          <w:trHeight w:val="375"/>
          <w:tblHeader/>
        </w:trPr>
        <w:tc>
          <w:tcPr>
            <w:tcW w:w="2124" w:type="dxa"/>
            <w:vMerge w:val="restart"/>
            <w:shd w:val="clear" w:color="auto" w:fill="auto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:rsidR="001D5070" w:rsidRPr="00A242D8" w:rsidRDefault="001D5070" w:rsidP="00744440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Наименование муниципальной программы/ подпрограммы</w:t>
            </w:r>
          </w:p>
        </w:tc>
        <w:tc>
          <w:tcPr>
            <w:tcW w:w="3827" w:type="dxa"/>
            <w:gridSpan w:val="4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Расходы районного бюджета (тыс. рублей)</w:t>
            </w:r>
          </w:p>
        </w:tc>
      </w:tr>
      <w:tr w:rsidR="001D5070" w:rsidRPr="00A242D8" w:rsidTr="00744440">
        <w:trPr>
          <w:trHeight w:val="375"/>
          <w:tblHeader/>
        </w:trPr>
        <w:tc>
          <w:tcPr>
            <w:tcW w:w="2124" w:type="dxa"/>
            <w:vMerge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850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1245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5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2022</w:t>
            </w:r>
          </w:p>
        </w:tc>
      </w:tr>
      <w:tr w:rsidR="001D5070" w:rsidRPr="00A242D8" w:rsidTr="00744440">
        <w:trPr>
          <w:trHeight w:val="680"/>
        </w:trPr>
        <w:tc>
          <w:tcPr>
            <w:tcW w:w="2124" w:type="dxa"/>
            <w:shd w:val="clear" w:color="auto" w:fill="auto"/>
          </w:tcPr>
          <w:p w:rsidR="001D5070" w:rsidRPr="00A242D8" w:rsidRDefault="001D5070" w:rsidP="00D730B9">
            <w:pPr>
              <w:rPr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Муниципальная программ</w:t>
            </w:r>
            <w:r w:rsidR="00D730B9">
              <w:rPr>
                <w:b/>
                <w:sz w:val="24"/>
                <w:szCs w:val="24"/>
              </w:rPr>
              <w:t>а</w:t>
            </w:r>
            <w:r w:rsidRPr="00A242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1D5070" w:rsidRPr="00A242D8" w:rsidRDefault="001D5070" w:rsidP="00744440">
            <w:pPr>
              <w:rPr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 xml:space="preserve">Управление муниципальными финансами Тоншаевского </w:t>
            </w:r>
            <w:r w:rsidR="00045690" w:rsidRPr="00045690">
              <w:rPr>
                <w:b/>
                <w:sz w:val="24"/>
                <w:szCs w:val="24"/>
              </w:rPr>
              <w:t xml:space="preserve">муниципального </w:t>
            </w:r>
            <w:r w:rsidRPr="00A242D8">
              <w:rPr>
                <w:b/>
                <w:sz w:val="24"/>
                <w:szCs w:val="24"/>
              </w:rPr>
              <w:t>района Нижегородской области</w:t>
            </w:r>
          </w:p>
        </w:tc>
        <w:tc>
          <w:tcPr>
            <w:tcW w:w="851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70" w:rsidRPr="00172C2F" w:rsidRDefault="001D5070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67869,72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070" w:rsidRPr="00172C2F" w:rsidRDefault="001D5070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58558,5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70" w:rsidRPr="00172C2F" w:rsidRDefault="001D5070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59801,7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070" w:rsidRPr="00172C2F" w:rsidRDefault="001D5070" w:rsidP="00744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070" w:rsidRPr="00172C2F" w:rsidRDefault="001D5070" w:rsidP="00D30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2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D30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2C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D5070" w:rsidRPr="00A242D8" w:rsidTr="00744440">
        <w:trPr>
          <w:trHeight w:val="288"/>
        </w:trPr>
        <w:tc>
          <w:tcPr>
            <w:tcW w:w="5245" w:type="dxa"/>
            <w:gridSpan w:val="2"/>
            <w:shd w:val="clear" w:color="auto" w:fill="auto"/>
          </w:tcPr>
          <w:p w:rsidR="001D5070" w:rsidRPr="00A242D8" w:rsidRDefault="001D5070" w:rsidP="00744440">
            <w:pPr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070" w:rsidRPr="00A242D8" w:rsidTr="00744440">
        <w:trPr>
          <w:trHeight w:val="326"/>
        </w:trPr>
        <w:tc>
          <w:tcPr>
            <w:tcW w:w="2124" w:type="dxa"/>
            <w:vMerge w:val="restart"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Обеспечение реализации муниципальных программ</w:t>
            </w:r>
          </w:p>
        </w:tc>
        <w:tc>
          <w:tcPr>
            <w:tcW w:w="851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0020019</w:t>
            </w:r>
          </w:p>
        </w:tc>
        <w:tc>
          <w:tcPr>
            <w:tcW w:w="992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4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8476,17</w:t>
            </w:r>
          </w:p>
        </w:tc>
        <w:tc>
          <w:tcPr>
            <w:tcW w:w="116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8834,6</w:t>
            </w:r>
          </w:p>
        </w:tc>
        <w:tc>
          <w:tcPr>
            <w:tcW w:w="127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9187,1</w:t>
            </w:r>
          </w:p>
        </w:tc>
        <w:tc>
          <w:tcPr>
            <w:tcW w:w="1418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9553,8</w:t>
            </w: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9080</w:t>
            </w:r>
          </w:p>
        </w:tc>
      </w:tr>
      <w:tr w:rsidR="001D5070" w:rsidRPr="00A242D8" w:rsidTr="00744440">
        <w:trPr>
          <w:trHeight w:val="326"/>
        </w:trPr>
        <w:tc>
          <w:tcPr>
            <w:tcW w:w="2124" w:type="dxa"/>
            <w:vMerge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0020019</w:t>
            </w:r>
          </w:p>
        </w:tc>
        <w:tc>
          <w:tcPr>
            <w:tcW w:w="992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4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722,29</w:t>
            </w:r>
          </w:p>
        </w:tc>
        <w:tc>
          <w:tcPr>
            <w:tcW w:w="116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1008,7</w:t>
            </w:r>
          </w:p>
        </w:tc>
        <w:tc>
          <w:tcPr>
            <w:tcW w:w="127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</w:tc>
        <w:tc>
          <w:tcPr>
            <w:tcW w:w="1418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 w:rsidRPr="00A242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A242D8">
              <w:rPr>
                <w:sz w:val="24"/>
                <w:szCs w:val="24"/>
              </w:rPr>
              <w:t>0</w:t>
            </w:r>
          </w:p>
        </w:tc>
      </w:tr>
      <w:tr w:rsidR="001D5070" w:rsidRPr="00A242D8" w:rsidTr="00744440">
        <w:trPr>
          <w:trHeight w:val="326"/>
        </w:trPr>
        <w:tc>
          <w:tcPr>
            <w:tcW w:w="2124" w:type="dxa"/>
            <w:vMerge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D5070" w:rsidRPr="00A242D8" w:rsidRDefault="001D5070" w:rsidP="007444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 w:rsidRPr="00A242D8">
              <w:rPr>
                <w:b/>
                <w:sz w:val="24"/>
                <w:szCs w:val="24"/>
              </w:rPr>
              <w:t>0020019</w:t>
            </w:r>
          </w:p>
        </w:tc>
        <w:tc>
          <w:tcPr>
            <w:tcW w:w="992" w:type="dxa"/>
            <w:vAlign w:val="center"/>
          </w:tcPr>
          <w:p w:rsidR="001D5070" w:rsidRPr="00A242D8" w:rsidRDefault="001D5070" w:rsidP="00744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24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5070" w:rsidRPr="00A242D8" w:rsidRDefault="001D5070" w:rsidP="0074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714CB" w:rsidRPr="00D730B9" w:rsidRDefault="001D5070" w:rsidP="00D730B9">
      <w:pPr>
        <w:jc w:val="righ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0B9" w:rsidRPr="00D730B9">
        <w:rPr>
          <w:szCs w:val="24"/>
        </w:rPr>
        <w:t>».</w:t>
      </w:r>
    </w:p>
    <w:p w:rsidR="004A21E0" w:rsidRDefault="001D507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21E0" w:rsidRDefault="004A21E0"/>
    <w:sectPr w:rsidR="004A21E0" w:rsidSect="008A7BE0"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59" w:rsidRDefault="002B5F59">
      <w:r>
        <w:separator/>
      </w:r>
    </w:p>
  </w:endnote>
  <w:endnote w:type="continuationSeparator" w:id="0">
    <w:p w:rsidR="002B5F59" w:rsidRDefault="002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59" w:rsidRDefault="002B5F59">
      <w:r>
        <w:separator/>
      </w:r>
    </w:p>
  </w:footnote>
  <w:footnote w:type="continuationSeparator" w:id="0">
    <w:p w:rsidR="002B5F59" w:rsidRDefault="002B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F7" w:rsidRDefault="004540F7" w:rsidP="00BB63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7BE0" w:rsidRPr="008A7BE0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F7" w:rsidRDefault="004540F7" w:rsidP="00BB63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7BE0" w:rsidRPr="008A7BE0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6DA"/>
    <w:multiLevelType w:val="multilevel"/>
    <w:tmpl w:val="88047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6966B88"/>
    <w:multiLevelType w:val="hybridMultilevel"/>
    <w:tmpl w:val="7C2E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278CD"/>
    <w:multiLevelType w:val="hybridMultilevel"/>
    <w:tmpl w:val="3C7E0998"/>
    <w:lvl w:ilvl="0" w:tplc="5C00D3A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91B43"/>
    <w:multiLevelType w:val="hybridMultilevel"/>
    <w:tmpl w:val="026AF492"/>
    <w:lvl w:ilvl="0" w:tplc="DE6E9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D97ADA"/>
    <w:multiLevelType w:val="hybridMultilevel"/>
    <w:tmpl w:val="35ECFA08"/>
    <w:lvl w:ilvl="0" w:tplc="5A0AC3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BB173B"/>
    <w:multiLevelType w:val="hybridMultilevel"/>
    <w:tmpl w:val="B1A6A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A15B3"/>
    <w:multiLevelType w:val="hybridMultilevel"/>
    <w:tmpl w:val="1F10EF1C"/>
    <w:lvl w:ilvl="0" w:tplc="6278245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913451"/>
    <w:multiLevelType w:val="hybridMultilevel"/>
    <w:tmpl w:val="6492B604"/>
    <w:lvl w:ilvl="0" w:tplc="405C9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5C6F26"/>
    <w:multiLevelType w:val="hybridMultilevel"/>
    <w:tmpl w:val="089C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C0ADA"/>
    <w:multiLevelType w:val="hybridMultilevel"/>
    <w:tmpl w:val="D4DC89F0"/>
    <w:lvl w:ilvl="0" w:tplc="644C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62C0C">
      <w:numFmt w:val="none"/>
      <w:lvlText w:val=""/>
      <w:lvlJc w:val="left"/>
      <w:pPr>
        <w:tabs>
          <w:tab w:val="num" w:pos="360"/>
        </w:tabs>
      </w:pPr>
    </w:lvl>
    <w:lvl w:ilvl="2" w:tplc="0D3CFC2A">
      <w:numFmt w:val="none"/>
      <w:lvlText w:val=""/>
      <w:lvlJc w:val="left"/>
      <w:pPr>
        <w:tabs>
          <w:tab w:val="num" w:pos="360"/>
        </w:tabs>
      </w:pPr>
    </w:lvl>
    <w:lvl w:ilvl="3" w:tplc="9676D0F4">
      <w:numFmt w:val="none"/>
      <w:lvlText w:val=""/>
      <w:lvlJc w:val="left"/>
      <w:pPr>
        <w:tabs>
          <w:tab w:val="num" w:pos="360"/>
        </w:tabs>
      </w:pPr>
    </w:lvl>
    <w:lvl w:ilvl="4" w:tplc="DEB66E52">
      <w:numFmt w:val="none"/>
      <w:lvlText w:val=""/>
      <w:lvlJc w:val="left"/>
      <w:pPr>
        <w:tabs>
          <w:tab w:val="num" w:pos="360"/>
        </w:tabs>
      </w:pPr>
    </w:lvl>
    <w:lvl w:ilvl="5" w:tplc="D9E0F808">
      <w:numFmt w:val="none"/>
      <w:lvlText w:val=""/>
      <w:lvlJc w:val="left"/>
      <w:pPr>
        <w:tabs>
          <w:tab w:val="num" w:pos="360"/>
        </w:tabs>
      </w:pPr>
    </w:lvl>
    <w:lvl w:ilvl="6" w:tplc="F53CC944">
      <w:numFmt w:val="none"/>
      <w:lvlText w:val=""/>
      <w:lvlJc w:val="left"/>
      <w:pPr>
        <w:tabs>
          <w:tab w:val="num" w:pos="360"/>
        </w:tabs>
      </w:pPr>
    </w:lvl>
    <w:lvl w:ilvl="7" w:tplc="E9DA181A">
      <w:numFmt w:val="none"/>
      <w:lvlText w:val=""/>
      <w:lvlJc w:val="left"/>
      <w:pPr>
        <w:tabs>
          <w:tab w:val="num" w:pos="360"/>
        </w:tabs>
      </w:pPr>
    </w:lvl>
    <w:lvl w:ilvl="8" w:tplc="DD1653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1791968"/>
    <w:multiLevelType w:val="multilevel"/>
    <w:tmpl w:val="D842E9A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339B0683"/>
    <w:multiLevelType w:val="hybridMultilevel"/>
    <w:tmpl w:val="8E46755E"/>
    <w:lvl w:ilvl="0" w:tplc="751E6ED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252F7"/>
    <w:multiLevelType w:val="hybridMultilevel"/>
    <w:tmpl w:val="91FE5896"/>
    <w:lvl w:ilvl="0" w:tplc="CC183A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D1B63"/>
    <w:multiLevelType w:val="hybridMultilevel"/>
    <w:tmpl w:val="BF103EB8"/>
    <w:lvl w:ilvl="0" w:tplc="DE5E61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3FC40BD9"/>
    <w:multiLevelType w:val="hybridMultilevel"/>
    <w:tmpl w:val="C18A41F4"/>
    <w:lvl w:ilvl="0" w:tplc="FC34FA1C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5400AC8"/>
    <w:multiLevelType w:val="hybridMultilevel"/>
    <w:tmpl w:val="7730CA64"/>
    <w:lvl w:ilvl="0" w:tplc="D74C1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077858"/>
    <w:multiLevelType w:val="hybridMultilevel"/>
    <w:tmpl w:val="B5306B30"/>
    <w:lvl w:ilvl="0" w:tplc="E81053FE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2753C51"/>
    <w:multiLevelType w:val="hybridMultilevel"/>
    <w:tmpl w:val="4E74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82E40"/>
    <w:multiLevelType w:val="hybridMultilevel"/>
    <w:tmpl w:val="107478F8"/>
    <w:lvl w:ilvl="0" w:tplc="93107A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A1D40"/>
    <w:multiLevelType w:val="hybridMultilevel"/>
    <w:tmpl w:val="409C1CEE"/>
    <w:lvl w:ilvl="0" w:tplc="B234F1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0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6"/>
    <w:lvlOverride w:ilvl="0">
      <w:lvl w:ilvl="0" w:tplc="62782454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22"/>
  </w:num>
  <w:num w:numId="12">
    <w:abstractNumId w:val="12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4D"/>
    <w:rsid w:val="00045690"/>
    <w:rsid w:val="00046FEE"/>
    <w:rsid w:val="0008520E"/>
    <w:rsid w:val="000C2F78"/>
    <w:rsid w:val="000D17A6"/>
    <w:rsid w:val="000D23BF"/>
    <w:rsid w:val="00117BEC"/>
    <w:rsid w:val="0015097D"/>
    <w:rsid w:val="00155DEE"/>
    <w:rsid w:val="0018133B"/>
    <w:rsid w:val="001D5070"/>
    <w:rsid w:val="00232BB3"/>
    <w:rsid w:val="00285A90"/>
    <w:rsid w:val="002B5F59"/>
    <w:rsid w:val="002D392C"/>
    <w:rsid w:val="00343994"/>
    <w:rsid w:val="003C1248"/>
    <w:rsid w:val="003D2ECC"/>
    <w:rsid w:val="00432B7F"/>
    <w:rsid w:val="004540F7"/>
    <w:rsid w:val="0048716F"/>
    <w:rsid w:val="004978BA"/>
    <w:rsid w:val="004A21E0"/>
    <w:rsid w:val="004C4A5E"/>
    <w:rsid w:val="004D22B1"/>
    <w:rsid w:val="004F1CBA"/>
    <w:rsid w:val="005145D7"/>
    <w:rsid w:val="005714CB"/>
    <w:rsid w:val="00592EEC"/>
    <w:rsid w:val="005D553A"/>
    <w:rsid w:val="00634349"/>
    <w:rsid w:val="00691D70"/>
    <w:rsid w:val="006B1D2F"/>
    <w:rsid w:val="006C118B"/>
    <w:rsid w:val="0073528E"/>
    <w:rsid w:val="00744440"/>
    <w:rsid w:val="00827D11"/>
    <w:rsid w:val="008309F0"/>
    <w:rsid w:val="008A7BE0"/>
    <w:rsid w:val="008C6886"/>
    <w:rsid w:val="008F12B9"/>
    <w:rsid w:val="009B661C"/>
    <w:rsid w:val="00A00C6B"/>
    <w:rsid w:val="00A1704D"/>
    <w:rsid w:val="00A36944"/>
    <w:rsid w:val="00A64D4B"/>
    <w:rsid w:val="00A91E06"/>
    <w:rsid w:val="00AA6B64"/>
    <w:rsid w:val="00B06AEA"/>
    <w:rsid w:val="00B24DA8"/>
    <w:rsid w:val="00B2641B"/>
    <w:rsid w:val="00B875CE"/>
    <w:rsid w:val="00BA59A5"/>
    <w:rsid w:val="00BB6385"/>
    <w:rsid w:val="00C25AEA"/>
    <w:rsid w:val="00C36B91"/>
    <w:rsid w:val="00C44790"/>
    <w:rsid w:val="00C613E3"/>
    <w:rsid w:val="00C86543"/>
    <w:rsid w:val="00C8751E"/>
    <w:rsid w:val="00CB3381"/>
    <w:rsid w:val="00D306BF"/>
    <w:rsid w:val="00D46A50"/>
    <w:rsid w:val="00D571F4"/>
    <w:rsid w:val="00D730B9"/>
    <w:rsid w:val="00DB5C82"/>
    <w:rsid w:val="00EA7702"/>
    <w:rsid w:val="00EE0588"/>
    <w:rsid w:val="00F36D26"/>
    <w:rsid w:val="00FA47FD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8C66-8FAD-47E0-88AF-DAB4133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04D"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1704D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A1704D"/>
    <w:pPr>
      <w:keepNext/>
      <w:ind w:firstLine="72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A1704D"/>
    <w:pPr>
      <w:keepNext/>
      <w:ind w:left="851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1704D"/>
    <w:pPr>
      <w:keepNext/>
      <w:jc w:val="center"/>
      <w:outlineLvl w:val="4"/>
    </w:pPr>
    <w:rPr>
      <w:szCs w:val="24"/>
      <w:lang w:val="x-none" w:eastAsia="x-none"/>
    </w:rPr>
  </w:style>
  <w:style w:type="paragraph" w:styleId="6">
    <w:name w:val="heading 6"/>
    <w:basedOn w:val="a"/>
    <w:link w:val="60"/>
    <w:uiPriority w:val="99"/>
    <w:qFormat/>
    <w:rsid w:val="00A1704D"/>
    <w:pPr>
      <w:spacing w:before="200" w:after="200"/>
      <w:outlineLvl w:val="5"/>
    </w:pPr>
    <w:rPr>
      <w:rFonts w:ascii="Verdana" w:hAnsi="Verdana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04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1704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04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0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0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1704D"/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uiPriority w:val="99"/>
    <w:rsid w:val="00A170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704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70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uiPriority w:val="99"/>
    <w:rsid w:val="00A1704D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A1704D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FollowedHyperlink"/>
    <w:uiPriority w:val="99"/>
    <w:rsid w:val="00A1704D"/>
    <w:rPr>
      <w:color w:val="800080"/>
      <w:u w:val="single"/>
    </w:rPr>
  </w:style>
  <w:style w:type="paragraph" w:customStyle="1" w:styleId="ConsNormal">
    <w:name w:val="ConsNormal"/>
    <w:uiPriority w:val="99"/>
    <w:rsid w:val="00A170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17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A1704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rsid w:val="00A1704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A17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uiPriority w:val="99"/>
    <w:rsid w:val="00A1704D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rsid w:val="00A17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1704D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A17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1704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A170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lock Text"/>
    <w:basedOn w:val="a"/>
    <w:rsid w:val="00A1704D"/>
    <w:pPr>
      <w:ind w:left="-108" w:right="-108"/>
    </w:pPr>
  </w:style>
  <w:style w:type="paragraph" w:styleId="23">
    <w:name w:val="Body Text Indent 2"/>
    <w:basedOn w:val="a"/>
    <w:link w:val="24"/>
    <w:uiPriority w:val="99"/>
    <w:rsid w:val="00A1704D"/>
    <w:pPr>
      <w:spacing w:line="360" w:lineRule="auto"/>
      <w:ind w:left="851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17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1704D"/>
    <w:pPr>
      <w:spacing w:line="360" w:lineRule="auto"/>
      <w:ind w:firstLine="851"/>
      <w:jc w:val="both"/>
    </w:pPr>
    <w:rPr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170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A17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7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uiPriority w:val="99"/>
    <w:rsid w:val="00A1704D"/>
  </w:style>
  <w:style w:type="character" w:styleId="af">
    <w:name w:val="Strong"/>
    <w:uiPriority w:val="99"/>
    <w:qFormat/>
    <w:rsid w:val="00A1704D"/>
    <w:rPr>
      <w:b/>
      <w:bCs/>
    </w:rPr>
  </w:style>
  <w:style w:type="paragraph" w:customStyle="1" w:styleId="consnormal0">
    <w:name w:val="consnormal"/>
    <w:basedOn w:val="a"/>
    <w:rsid w:val="00A1704D"/>
    <w:pPr>
      <w:spacing w:before="100" w:beforeAutospacing="1" w:after="100" w:afterAutospacing="1"/>
    </w:pPr>
    <w:rPr>
      <w:sz w:val="20"/>
    </w:rPr>
  </w:style>
  <w:style w:type="paragraph" w:customStyle="1" w:styleId="consplusnonformat0">
    <w:name w:val="consplusnonformat"/>
    <w:basedOn w:val="a"/>
    <w:rsid w:val="00A1704D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uiPriority w:val="99"/>
    <w:rsid w:val="00A17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A170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uiPriority w:val="99"/>
    <w:rsid w:val="00A17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A170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3">
    <w:name w:val="Table Grid"/>
    <w:basedOn w:val="a1"/>
    <w:uiPriority w:val="59"/>
    <w:rsid w:val="00A1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A1704D"/>
    <w:pPr>
      <w:spacing w:line="288" w:lineRule="auto"/>
    </w:pPr>
    <w:rPr>
      <w:szCs w:val="28"/>
    </w:rPr>
  </w:style>
  <w:style w:type="character" w:customStyle="1" w:styleId="dynatree-title">
    <w:name w:val="dynatree-title"/>
    <w:basedOn w:val="a0"/>
    <w:rsid w:val="00A1704D"/>
  </w:style>
  <w:style w:type="paragraph" w:styleId="af4">
    <w:name w:val="footnote text"/>
    <w:basedOn w:val="a"/>
    <w:link w:val="af5"/>
    <w:uiPriority w:val="99"/>
    <w:rsid w:val="00A1704D"/>
    <w:rPr>
      <w:rFonts w:ascii="Calibri" w:eastAsia="Calibri" w:hAnsi="Calibri"/>
      <w:sz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A1704D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rsid w:val="00A1704D"/>
    <w:rPr>
      <w:rFonts w:cs="Times New Roman"/>
      <w:vertAlign w:val="superscript"/>
    </w:rPr>
  </w:style>
  <w:style w:type="character" w:customStyle="1" w:styleId="25">
    <w:name w:val="Основной текст (2)_"/>
    <w:link w:val="26"/>
    <w:rsid w:val="00A1704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1704D"/>
    <w:pPr>
      <w:shd w:val="clear" w:color="auto" w:fill="FFFFFF"/>
      <w:spacing w:after="300" w:line="322" w:lineRule="exact"/>
      <w:ind w:hanging="112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rsid w:val="00A1704D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A17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A1704D"/>
    <w:pPr>
      <w:shd w:val="clear" w:color="auto" w:fill="FFFFFF"/>
      <w:spacing w:before="300"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f7">
    <w:name w:val="Подпись к таблице_"/>
    <w:link w:val="af8"/>
    <w:rsid w:val="00A1704D"/>
    <w:rPr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1704D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-font-size-19">
    <w:name w:val="h-font-size-19"/>
    <w:rsid w:val="00A1704D"/>
  </w:style>
  <w:style w:type="character" w:customStyle="1" w:styleId="apple-converted-space">
    <w:name w:val="apple-converted-space"/>
    <w:rsid w:val="00A1704D"/>
  </w:style>
  <w:style w:type="paragraph" w:customStyle="1" w:styleId="af9">
    <w:name w:val="Нормальный"/>
    <w:uiPriority w:val="99"/>
    <w:rsid w:val="00A17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A1704D"/>
    <w:pPr>
      <w:framePr w:w="9905" w:h="2957" w:hSpace="181" w:wrap="around" w:vAnchor="text" w:hAnchor="page" w:x="1152" w:y="829"/>
      <w:jc w:val="center"/>
    </w:pPr>
    <w:rPr>
      <w:b/>
      <w:sz w:val="34"/>
      <w:lang w:eastAsia="en-US"/>
    </w:rPr>
  </w:style>
  <w:style w:type="paragraph" w:styleId="afb">
    <w:name w:val="Plain Text"/>
    <w:basedOn w:val="a"/>
    <w:link w:val="afc"/>
    <w:uiPriority w:val="99"/>
    <w:rsid w:val="00A1704D"/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uiPriority w:val="99"/>
    <w:rsid w:val="00A170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Гипертекстовая ссылка"/>
    <w:uiPriority w:val="99"/>
    <w:rsid w:val="00A1704D"/>
    <w:rPr>
      <w:color w:val="008000"/>
    </w:rPr>
  </w:style>
  <w:style w:type="paragraph" w:styleId="afe">
    <w:name w:val="List Paragraph"/>
    <w:basedOn w:val="a"/>
    <w:uiPriority w:val="99"/>
    <w:qFormat/>
    <w:rsid w:val="00A1704D"/>
    <w:pPr>
      <w:ind w:left="720"/>
      <w:contextualSpacing/>
    </w:pPr>
    <w:rPr>
      <w:sz w:val="24"/>
      <w:szCs w:val="24"/>
    </w:rPr>
  </w:style>
  <w:style w:type="paragraph" w:customStyle="1" w:styleId="xl65">
    <w:name w:val="xl65"/>
    <w:basedOn w:val="a"/>
    <w:rsid w:val="00A1704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1704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170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A1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1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1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1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1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1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A1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A1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A1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1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17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170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170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">
    <w:name w:val="Цветовое выделение"/>
    <w:uiPriority w:val="99"/>
    <w:rsid w:val="00A1704D"/>
    <w:rPr>
      <w:b/>
      <w:color w:val="26282F"/>
    </w:rPr>
  </w:style>
  <w:style w:type="numbering" w:customStyle="1" w:styleId="12">
    <w:name w:val="Нет списка1"/>
    <w:next w:val="a2"/>
    <w:uiPriority w:val="99"/>
    <w:semiHidden/>
    <w:unhideWhenUsed/>
    <w:rsid w:val="00A1704D"/>
  </w:style>
  <w:style w:type="paragraph" w:customStyle="1" w:styleId="aff0">
    <w:name w:val="Знак"/>
    <w:basedOn w:val="a"/>
    <w:uiPriority w:val="99"/>
    <w:rsid w:val="00A1704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BodyTextIndent22">
    <w:name w:val="Body Text Indent 22"/>
    <w:basedOn w:val="a"/>
    <w:uiPriority w:val="99"/>
    <w:rsid w:val="00A1704D"/>
    <w:pPr>
      <w:widowControl w:val="0"/>
      <w:ind w:firstLine="567"/>
      <w:jc w:val="both"/>
    </w:pPr>
    <w:rPr>
      <w:sz w:val="24"/>
    </w:rPr>
  </w:style>
  <w:style w:type="paragraph" w:styleId="aff1">
    <w:name w:val="No Spacing"/>
    <w:link w:val="aff2"/>
    <w:uiPriority w:val="99"/>
    <w:qFormat/>
    <w:rsid w:val="00A1704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f2">
    <w:name w:val="Без интервала Знак"/>
    <w:link w:val="aff1"/>
    <w:uiPriority w:val="99"/>
    <w:locked/>
    <w:rsid w:val="00A1704D"/>
    <w:rPr>
      <w:rFonts w:ascii="Times New Roman" w:eastAsia="Times New Roman" w:hAnsi="Times New Roman" w:cs="Times New Roman"/>
    </w:rPr>
  </w:style>
  <w:style w:type="paragraph" w:customStyle="1" w:styleId="Courier12">
    <w:name w:val="Courier12"/>
    <w:basedOn w:val="a"/>
    <w:uiPriority w:val="99"/>
    <w:rsid w:val="00A1704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13">
    <w:name w:val="Знак1 Знак Знак"/>
    <w:basedOn w:val="a"/>
    <w:uiPriority w:val="99"/>
    <w:rsid w:val="00A170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3">
    <w:name w:val="Normal (Web)"/>
    <w:basedOn w:val="a"/>
    <w:uiPriority w:val="99"/>
    <w:rsid w:val="00A1704D"/>
    <w:pPr>
      <w:spacing w:before="33" w:after="180"/>
      <w:jc w:val="both"/>
    </w:pPr>
    <w:rPr>
      <w:sz w:val="20"/>
    </w:rPr>
  </w:style>
  <w:style w:type="paragraph" w:customStyle="1" w:styleId="content">
    <w:name w:val="content"/>
    <w:basedOn w:val="a"/>
    <w:uiPriority w:val="99"/>
    <w:rsid w:val="00A1704D"/>
    <w:pPr>
      <w:pBdr>
        <w:top w:val="single" w:sz="4" w:space="0" w:color="CDCB9B"/>
        <w:left w:val="single" w:sz="8" w:space="0" w:color="CDCB9B"/>
      </w:pBdr>
      <w:spacing w:before="33" w:after="180"/>
      <w:jc w:val="both"/>
    </w:pPr>
    <w:rPr>
      <w:sz w:val="18"/>
      <w:szCs w:val="18"/>
    </w:rPr>
  </w:style>
  <w:style w:type="paragraph" w:customStyle="1" w:styleId="main">
    <w:name w:val="main"/>
    <w:basedOn w:val="a"/>
    <w:uiPriority w:val="99"/>
    <w:rsid w:val="00A1704D"/>
    <w:pPr>
      <w:pBdr>
        <w:right w:val="single" w:sz="4" w:space="0" w:color="777777"/>
      </w:pBdr>
      <w:spacing w:before="33" w:after="180"/>
      <w:jc w:val="both"/>
    </w:pPr>
    <w:rPr>
      <w:sz w:val="20"/>
    </w:rPr>
  </w:style>
  <w:style w:type="paragraph" w:customStyle="1" w:styleId="mcgraw">
    <w:name w:val="mcgraw"/>
    <w:basedOn w:val="a"/>
    <w:uiPriority w:val="99"/>
    <w:rsid w:val="00A1704D"/>
    <w:pPr>
      <w:shd w:val="clear" w:color="auto" w:fill="FFCC00"/>
      <w:spacing w:before="33" w:after="180"/>
      <w:jc w:val="both"/>
    </w:pPr>
    <w:rPr>
      <w:sz w:val="20"/>
    </w:rPr>
  </w:style>
  <w:style w:type="paragraph" w:customStyle="1" w:styleId="head">
    <w:name w:val="head"/>
    <w:basedOn w:val="a"/>
    <w:uiPriority w:val="99"/>
    <w:rsid w:val="00A1704D"/>
    <w:pPr>
      <w:shd w:val="clear" w:color="auto" w:fill="FBFDE8"/>
      <w:spacing w:before="33" w:after="180"/>
      <w:jc w:val="both"/>
    </w:pPr>
    <w:rPr>
      <w:sz w:val="20"/>
    </w:rPr>
  </w:style>
  <w:style w:type="paragraph" w:customStyle="1" w:styleId="leftmenu">
    <w:name w:val="leftmenu"/>
    <w:basedOn w:val="a"/>
    <w:uiPriority w:val="99"/>
    <w:rsid w:val="00A1704D"/>
    <w:pPr>
      <w:pBdr>
        <w:top w:val="single" w:sz="8" w:space="0" w:color="CDCB9B"/>
      </w:pBdr>
      <w:spacing w:before="33" w:after="180"/>
    </w:pPr>
    <w:rPr>
      <w:sz w:val="20"/>
    </w:rPr>
  </w:style>
  <w:style w:type="paragraph" w:customStyle="1" w:styleId="contentleft">
    <w:name w:val="contentleft"/>
    <w:basedOn w:val="a"/>
    <w:uiPriority w:val="99"/>
    <w:rsid w:val="00A1704D"/>
    <w:pPr>
      <w:pBdr>
        <w:right w:val="single" w:sz="4" w:space="0" w:color="777777"/>
      </w:pBdr>
      <w:spacing w:before="33" w:after="180"/>
      <w:jc w:val="both"/>
    </w:pPr>
    <w:rPr>
      <w:sz w:val="20"/>
    </w:rPr>
  </w:style>
  <w:style w:type="paragraph" w:customStyle="1" w:styleId="contentright">
    <w:name w:val="contentright"/>
    <w:basedOn w:val="a"/>
    <w:uiPriority w:val="99"/>
    <w:rsid w:val="00A1704D"/>
    <w:pPr>
      <w:spacing w:before="33" w:after="180"/>
      <w:jc w:val="both"/>
    </w:pPr>
    <w:rPr>
      <w:sz w:val="20"/>
    </w:rPr>
  </w:style>
  <w:style w:type="paragraph" w:customStyle="1" w:styleId="contentart">
    <w:name w:val="contentart"/>
    <w:basedOn w:val="a"/>
    <w:uiPriority w:val="99"/>
    <w:rsid w:val="00A1704D"/>
    <w:pPr>
      <w:spacing w:before="33" w:after="180"/>
      <w:jc w:val="both"/>
    </w:pPr>
    <w:rPr>
      <w:sz w:val="20"/>
    </w:rPr>
  </w:style>
  <w:style w:type="paragraph" w:customStyle="1" w:styleId="articles">
    <w:name w:val="articles"/>
    <w:basedOn w:val="a"/>
    <w:uiPriority w:val="99"/>
    <w:rsid w:val="00A1704D"/>
    <w:pPr>
      <w:spacing w:before="33" w:after="180"/>
      <w:jc w:val="both"/>
    </w:pPr>
    <w:rPr>
      <w:sz w:val="20"/>
    </w:rPr>
  </w:style>
  <w:style w:type="paragraph" w:customStyle="1" w:styleId="anons">
    <w:name w:val="anons"/>
    <w:basedOn w:val="a"/>
    <w:uiPriority w:val="99"/>
    <w:rsid w:val="00A1704D"/>
    <w:pPr>
      <w:spacing w:before="33" w:after="180"/>
      <w:jc w:val="both"/>
    </w:pPr>
    <w:rPr>
      <w:sz w:val="18"/>
      <w:szCs w:val="18"/>
    </w:rPr>
  </w:style>
  <w:style w:type="paragraph" w:customStyle="1" w:styleId="discl">
    <w:name w:val="discl"/>
    <w:basedOn w:val="a"/>
    <w:uiPriority w:val="99"/>
    <w:rsid w:val="00A1704D"/>
    <w:pPr>
      <w:pBdr>
        <w:top w:val="single" w:sz="4" w:space="11" w:color="777777"/>
      </w:pBdr>
      <w:ind w:left="22" w:right="22"/>
      <w:jc w:val="both"/>
    </w:pPr>
    <w:rPr>
      <w:sz w:val="11"/>
      <w:szCs w:val="11"/>
    </w:rPr>
  </w:style>
  <w:style w:type="paragraph" w:customStyle="1" w:styleId="copyright">
    <w:name w:val="copyright"/>
    <w:basedOn w:val="a"/>
    <w:uiPriority w:val="99"/>
    <w:rsid w:val="00A1704D"/>
    <w:pPr>
      <w:shd w:val="clear" w:color="auto" w:fill="000000"/>
      <w:spacing w:before="33" w:after="180"/>
      <w:jc w:val="both"/>
    </w:pPr>
    <w:rPr>
      <w:color w:val="FFFFFF"/>
      <w:sz w:val="16"/>
      <w:szCs w:val="16"/>
    </w:rPr>
  </w:style>
  <w:style w:type="paragraph" w:customStyle="1" w:styleId="gray">
    <w:name w:val="gray"/>
    <w:basedOn w:val="a"/>
    <w:uiPriority w:val="99"/>
    <w:rsid w:val="00A1704D"/>
    <w:pPr>
      <w:spacing w:before="33" w:after="180"/>
      <w:jc w:val="both"/>
    </w:pPr>
    <w:rPr>
      <w:color w:val="777777"/>
      <w:sz w:val="20"/>
    </w:rPr>
  </w:style>
  <w:style w:type="paragraph" w:customStyle="1" w:styleId="print">
    <w:name w:val="print"/>
    <w:basedOn w:val="a"/>
    <w:uiPriority w:val="99"/>
    <w:rsid w:val="00A1704D"/>
    <w:pPr>
      <w:spacing w:before="33" w:after="180"/>
      <w:jc w:val="right"/>
    </w:pPr>
    <w:rPr>
      <w:sz w:val="20"/>
    </w:rPr>
  </w:style>
  <w:style w:type="paragraph" w:customStyle="1" w:styleId="small">
    <w:name w:val="small"/>
    <w:basedOn w:val="a"/>
    <w:uiPriority w:val="99"/>
    <w:rsid w:val="00A1704D"/>
    <w:pPr>
      <w:spacing w:before="33" w:after="180"/>
      <w:jc w:val="both"/>
    </w:pPr>
    <w:rPr>
      <w:sz w:val="16"/>
      <w:szCs w:val="16"/>
    </w:rPr>
  </w:style>
  <w:style w:type="paragraph" w:customStyle="1" w:styleId="smallr">
    <w:name w:val="smallr"/>
    <w:basedOn w:val="a"/>
    <w:uiPriority w:val="99"/>
    <w:rsid w:val="00A1704D"/>
    <w:pPr>
      <w:spacing w:before="33" w:after="180"/>
      <w:jc w:val="right"/>
    </w:pPr>
    <w:rPr>
      <w:sz w:val="16"/>
      <w:szCs w:val="16"/>
    </w:rPr>
  </w:style>
  <w:style w:type="paragraph" w:customStyle="1" w:styleId="smallc">
    <w:name w:val="smallc"/>
    <w:basedOn w:val="a"/>
    <w:uiPriority w:val="99"/>
    <w:rsid w:val="00A1704D"/>
    <w:pPr>
      <w:spacing w:before="33" w:after="180"/>
      <w:jc w:val="center"/>
    </w:pPr>
    <w:rPr>
      <w:sz w:val="16"/>
      <w:szCs w:val="16"/>
    </w:rPr>
  </w:style>
  <w:style w:type="paragraph" w:customStyle="1" w:styleId="toplink">
    <w:name w:val="toplink"/>
    <w:basedOn w:val="a"/>
    <w:uiPriority w:val="99"/>
    <w:rsid w:val="00A1704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jc w:val="both"/>
    </w:pPr>
    <w:rPr>
      <w:sz w:val="20"/>
    </w:rPr>
  </w:style>
  <w:style w:type="paragraph" w:customStyle="1" w:styleId="v1">
    <w:name w:val="v1"/>
    <w:basedOn w:val="a"/>
    <w:uiPriority w:val="99"/>
    <w:rsid w:val="00A1704D"/>
    <w:pPr>
      <w:spacing w:before="33" w:after="180"/>
      <w:jc w:val="both"/>
    </w:pPr>
    <w:rPr>
      <w:rFonts w:ascii="Verdana" w:hAnsi="Verdana"/>
      <w:b/>
      <w:bCs/>
      <w:sz w:val="24"/>
      <w:szCs w:val="24"/>
    </w:rPr>
  </w:style>
  <w:style w:type="paragraph" w:customStyle="1" w:styleId="xsmall">
    <w:name w:val="xsmall"/>
    <w:basedOn w:val="a"/>
    <w:uiPriority w:val="99"/>
    <w:rsid w:val="00A1704D"/>
    <w:pPr>
      <w:spacing w:before="33" w:after="180"/>
      <w:jc w:val="both"/>
    </w:pPr>
    <w:rPr>
      <w:sz w:val="11"/>
      <w:szCs w:val="11"/>
    </w:rPr>
  </w:style>
  <w:style w:type="paragraph" w:customStyle="1" w:styleId="navlink">
    <w:name w:val="navlink"/>
    <w:basedOn w:val="a"/>
    <w:uiPriority w:val="99"/>
    <w:rsid w:val="00A1704D"/>
    <w:pPr>
      <w:shd w:val="clear" w:color="auto" w:fill="FFFFFF"/>
      <w:spacing w:before="33" w:after="180"/>
      <w:jc w:val="center"/>
    </w:pPr>
    <w:rPr>
      <w:sz w:val="12"/>
      <w:szCs w:val="12"/>
    </w:rPr>
  </w:style>
  <w:style w:type="paragraph" w:customStyle="1" w:styleId="mainprint">
    <w:name w:val="mainprint"/>
    <w:basedOn w:val="a"/>
    <w:uiPriority w:val="99"/>
    <w:rsid w:val="00A1704D"/>
    <w:pPr>
      <w:pBdr>
        <w:right w:val="single" w:sz="4" w:space="0" w:color="777777"/>
      </w:pBdr>
      <w:spacing w:before="33" w:after="180"/>
      <w:jc w:val="both"/>
    </w:pPr>
    <w:rPr>
      <w:sz w:val="20"/>
    </w:rPr>
  </w:style>
  <w:style w:type="paragraph" w:customStyle="1" w:styleId="menu">
    <w:name w:val="menu"/>
    <w:basedOn w:val="a"/>
    <w:uiPriority w:val="99"/>
    <w:rsid w:val="00A1704D"/>
    <w:pPr>
      <w:spacing w:before="33" w:after="180"/>
      <w:jc w:val="both"/>
    </w:pPr>
    <w:rPr>
      <w:sz w:val="20"/>
    </w:rPr>
  </w:style>
  <w:style w:type="character" w:customStyle="1" w:styleId="here">
    <w:name w:val="here"/>
    <w:uiPriority w:val="99"/>
    <w:rsid w:val="00A1704D"/>
    <w:rPr>
      <w:rFonts w:cs="Times New Roman"/>
    </w:rPr>
  </w:style>
  <w:style w:type="paragraph" w:customStyle="1" w:styleId="menu1">
    <w:name w:val="menu1"/>
    <w:basedOn w:val="a"/>
    <w:uiPriority w:val="99"/>
    <w:rsid w:val="00A1704D"/>
    <w:pPr>
      <w:shd w:val="clear" w:color="auto" w:fill="CDCC98"/>
      <w:spacing w:after="133"/>
    </w:pPr>
    <w:rPr>
      <w:sz w:val="20"/>
    </w:rPr>
  </w:style>
  <w:style w:type="character" w:customStyle="1" w:styleId="here1">
    <w:name w:val="here1"/>
    <w:uiPriority w:val="99"/>
    <w:rsid w:val="00A1704D"/>
    <w:rPr>
      <w:color w:val="000000"/>
    </w:rPr>
  </w:style>
  <w:style w:type="paragraph" w:customStyle="1" w:styleId="copyright1">
    <w:name w:val="copyright1"/>
    <w:basedOn w:val="a"/>
    <w:uiPriority w:val="99"/>
    <w:rsid w:val="00A1704D"/>
    <w:pPr>
      <w:shd w:val="clear" w:color="auto" w:fill="000000"/>
      <w:spacing w:before="33" w:after="180"/>
      <w:jc w:val="both"/>
    </w:pPr>
    <w:rPr>
      <w:color w:val="FFFFFF"/>
      <w:sz w:val="16"/>
      <w:szCs w:val="16"/>
    </w:rPr>
  </w:style>
  <w:style w:type="paragraph" w:customStyle="1" w:styleId="toplink1">
    <w:name w:val="toplink1"/>
    <w:basedOn w:val="a"/>
    <w:uiPriority w:val="99"/>
    <w:rsid w:val="00A1704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jc w:val="both"/>
    </w:pPr>
    <w:rPr>
      <w:sz w:val="18"/>
      <w:szCs w:val="18"/>
    </w:rPr>
  </w:style>
  <w:style w:type="paragraph" w:customStyle="1" w:styleId="highlightactive">
    <w:name w:val="highlight_active"/>
    <w:basedOn w:val="a"/>
    <w:uiPriority w:val="99"/>
    <w:rsid w:val="00A1704D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ind w:left="-36" w:right="-36"/>
      <w:jc w:val="both"/>
    </w:pPr>
    <w:rPr>
      <w:sz w:val="20"/>
    </w:rPr>
  </w:style>
  <w:style w:type="paragraph" w:customStyle="1" w:styleId="current">
    <w:name w:val="current"/>
    <w:basedOn w:val="a"/>
    <w:uiPriority w:val="99"/>
    <w:rsid w:val="00A1704D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/>
      <w:jc w:val="both"/>
    </w:pPr>
    <w:rPr>
      <w:sz w:val="20"/>
    </w:rPr>
  </w:style>
  <w:style w:type="paragraph" w:customStyle="1" w:styleId="menu2">
    <w:name w:val="menu2"/>
    <w:basedOn w:val="a"/>
    <w:uiPriority w:val="99"/>
    <w:rsid w:val="00A1704D"/>
    <w:pPr>
      <w:shd w:val="clear" w:color="auto" w:fill="CDCC98"/>
      <w:spacing w:after="133"/>
    </w:pPr>
    <w:rPr>
      <w:sz w:val="20"/>
    </w:rPr>
  </w:style>
  <w:style w:type="character" w:customStyle="1" w:styleId="here2">
    <w:name w:val="here2"/>
    <w:uiPriority w:val="99"/>
    <w:rsid w:val="00A1704D"/>
    <w:rPr>
      <w:color w:val="000000"/>
    </w:rPr>
  </w:style>
  <w:style w:type="paragraph" w:customStyle="1" w:styleId="copyright2">
    <w:name w:val="copyright2"/>
    <w:basedOn w:val="a"/>
    <w:uiPriority w:val="99"/>
    <w:rsid w:val="00A1704D"/>
    <w:pPr>
      <w:shd w:val="clear" w:color="auto" w:fill="000000"/>
      <w:spacing w:before="33" w:after="180"/>
      <w:jc w:val="both"/>
    </w:pPr>
    <w:rPr>
      <w:color w:val="FFFFFF"/>
      <w:sz w:val="16"/>
      <w:szCs w:val="16"/>
    </w:rPr>
  </w:style>
  <w:style w:type="paragraph" w:customStyle="1" w:styleId="toplink2">
    <w:name w:val="toplink2"/>
    <w:basedOn w:val="a"/>
    <w:uiPriority w:val="99"/>
    <w:rsid w:val="00A1704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jc w:val="both"/>
    </w:pPr>
    <w:rPr>
      <w:sz w:val="18"/>
      <w:szCs w:val="18"/>
    </w:rPr>
  </w:style>
  <w:style w:type="paragraph" w:customStyle="1" w:styleId="xsmall1">
    <w:name w:val="xsmall1"/>
    <w:basedOn w:val="a"/>
    <w:uiPriority w:val="99"/>
    <w:rsid w:val="00A1704D"/>
    <w:pPr>
      <w:spacing w:before="33" w:after="180"/>
    </w:pPr>
    <w:rPr>
      <w:sz w:val="11"/>
      <w:szCs w:val="11"/>
    </w:rPr>
  </w:style>
  <w:style w:type="character" w:customStyle="1" w:styleId="highlight">
    <w:name w:val="highlight"/>
    <w:uiPriority w:val="99"/>
    <w:rsid w:val="00A1704D"/>
    <w:rPr>
      <w:rFonts w:cs="Times New Roman"/>
    </w:rPr>
  </w:style>
  <w:style w:type="character" w:customStyle="1" w:styleId="skypepnhprintcontainer">
    <w:name w:val="skype_pnh_print_container"/>
    <w:uiPriority w:val="99"/>
    <w:rsid w:val="00A1704D"/>
    <w:rPr>
      <w:rFonts w:cs="Times New Roman"/>
    </w:rPr>
  </w:style>
  <w:style w:type="character" w:customStyle="1" w:styleId="skypepnhcontainer">
    <w:name w:val="skype_pnh_container"/>
    <w:uiPriority w:val="99"/>
    <w:rsid w:val="00A1704D"/>
    <w:rPr>
      <w:rFonts w:cs="Times New Roman"/>
    </w:rPr>
  </w:style>
  <w:style w:type="character" w:customStyle="1" w:styleId="skypepnhmark">
    <w:name w:val="skype_pnh_mark"/>
    <w:uiPriority w:val="99"/>
    <w:rsid w:val="00A1704D"/>
    <w:rPr>
      <w:rFonts w:cs="Times New Roman"/>
    </w:rPr>
  </w:style>
  <w:style w:type="character" w:customStyle="1" w:styleId="skypepnhhighlightinginactivecommon">
    <w:name w:val="skype_pnh_highlighting_inactive_common"/>
    <w:uiPriority w:val="99"/>
    <w:rsid w:val="00A1704D"/>
    <w:rPr>
      <w:rFonts w:cs="Times New Roman"/>
    </w:rPr>
  </w:style>
  <w:style w:type="character" w:customStyle="1" w:styleId="skypepnhleftspan">
    <w:name w:val="skype_pnh_left_span"/>
    <w:uiPriority w:val="99"/>
    <w:rsid w:val="00A1704D"/>
    <w:rPr>
      <w:rFonts w:cs="Times New Roman"/>
    </w:rPr>
  </w:style>
  <w:style w:type="character" w:customStyle="1" w:styleId="skypepnhdropartspan">
    <w:name w:val="skype_pnh_dropart_span"/>
    <w:uiPriority w:val="99"/>
    <w:rsid w:val="00A1704D"/>
    <w:rPr>
      <w:rFonts w:cs="Times New Roman"/>
    </w:rPr>
  </w:style>
  <w:style w:type="character" w:customStyle="1" w:styleId="skypepnhdropartflagspan">
    <w:name w:val="skype_pnh_dropart_flag_span"/>
    <w:uiPriority w:val="99"/>
    <w:rsid w:val="00A1704D"/>
    <w:rPr>
      <w:rFonts w:cs="Times New Roman"/>
    </w:rPr>
  </w:style>
  <w:style w:type="character" w:customStyle="1" w:styleId="skypepnhtextareaspan">
    <w:name w:val="skype_pnh_textarea_span"/>
    <w:uiPriority w:val="99"/>
    <w:rsid w:val="00A1704D"/>
    <w:rPr>
      <w:rFonts w:cs="Times New Roman"/>
    </w:rPr>
  </w:style>
  <w:style w:type="character" w:customStyle="1" w:styleId="skypepnhtextspan">
    <w:name w:val="skype_pnh_text_span"/>
    <w:uiPriority w:val="99"/>
    <w:rsid w:val="00A1704D"/>
    <w:rPr>
      <w:rFonts w:cs="Times New Roman"/>
    </w:rPr>
  </w:style>
  <w:style w:type="character" w:customStyle="1" w:styleId="skypepnhrightspan">
    <w:name w:val="skype_pnh_right_span"/>
    <w:uiPriority w:val="99"/>
    <w:rsid w:val="00A1704D"/>
    <w:rPr>
      <w:rFonts w:cs="Times New Roman"/>
    </w:rPr>
  </w:style>
  <w:style w:type="paragraph" w:styleId="aff4">
    <w:name w:val="annotation text"/>
    <w:basedOn w:val="a"/>
    <w:link w:val="aff5"/>
    <w:uiPriority w:val="99"/>
    <w:rsid w:val="00A1704D"/>
    <w:pPr>
      <w:ind w:firstLine="709"/>
      <w:jc w:val="both"/>
    </w:pPr>
    <w:rPr>
      <w:sz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A1704D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A1704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A170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rsid w:val="00A1704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1704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1704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1704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f8">
    <w:name w:val="Знак Знак Знак"/>
    <w:basedOn w:val="a"/>
    <w:uiPriority w:val="99"/>
    <w:rsid w:val="00A1704D"/>
    <w:pPr>
      <w:spacing w:before="100" w:beforeAutospacing="1" w:after="100" w:afterAutospacing="1" w:line="276" w:lineRule="auto"/>
    </w:pPr>
    <w:rPr>
      <w:rFonts w:ascii="Tahoma" w:hAnsi="Tahoma"/>
      <w:sz w:val="20"/>
      <w:lang w:val="en-US" w:eastAsia="en-US"/>
    </w:rPr>
  </w:style>
  <w:style w:type="paragraph" w:customStyle="1" w:styleId="110">
    <w:name w:val="Знак1 Знак Знак1"/>
    <w:basedOn w:val="a"/>
    <w:uiPriority w:val="99"/>
    <w:rsid w:val="00A1704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uiPriority w:val="99"/>
    <w:rsid w:val="00A170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 Знак Знак Знак"/>
    <w:basedOn w:val="a"/>
    <w:uiPriority w:val="99"/>
    <w:rsid w:val="00A1704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7">
    <w:name w:val="Знак Знак2"/>
    <w:basedOn w:val="a"/>
    <w:uiPriority w:val="99"/>
    <w:rsid w:val="00A170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Heading">
    <w:name w:val="Heading"/>
    <w:uiPriority w:val="99"/>
    <w:rsid w:val="00A17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5">
    <w:name w:val="Знак1"/>
    <w:basedOn w:val="a"/>
    <w:uiPriority w:val="99"/>
    <w:rsid w:val="00A170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a">
    <w:name w:val="Emphasis"/>
    <w:uiPriority w:val="99"/>
    <w:qFormat/>
    <w:rsid w:val="00A1704D"/>
    <w:rPr>
      <w:rFonts w:cs="Times New Roman"/>
      <w:i/>
      <w:iCs/>
    </w:rPr>
  </w:style>
  <w:style w:type="paragraph" w:styleId="affb">
    <w:name w:val="Subtitle"/>
    <w:basedOn w:val="a"/>
    <w:next w:val="a"/>
    <w:link w:val="affc"/>
    <w:uiPriority w:val="99"/>
    <w:qFormat/>
    <w:rsid w:val="00A170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99"/>
    <w:rsid w:val="00A1704D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30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Золотарева</cp:lastModifiedBy>
  <cp:revision>11</cp:revision>
  <dcterms:created xsi:type="dcterms:W3CDTF">2019-01-28T10:13:00Z</dcterms:created>
  <dcterms:modified xsi:type="dcterms:W3CDTF">2019-02-25T06:14:00Z</dcterms:modified>
</cp:coreProperties>
</file>